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D6" w:rsidRPr="00E120A8" w:rsidRDefault="00E120A8" w:rsidP="000C77D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eastAsia="de-CH"/>
        </w:rPr>
      </w:pPr>
      <w:r w:rsidRPr="00E120A8">
        <w:rPr>
          <w:rFonts w:asciiTheme="minorHAnsi" w:hAnsiTheme="minorHAnsi" w:cstheme="minorHAnsi"/>
          <w:b/>
          <w:bCs/>
          <w:sz w:val="28"/>
          <w:szCs w:val="28"/>
          <w:lang w:eastAsia="de-CH"/>
        </w:rPr>
        <w:t xml:space="preserve">Verordnungsformular zur Hörgeräte-Erst- und Folgeexpertise </w:t>
      </w:r>
      <w:r w:rsidR="000C77D6" w:rsidRPr="00E120A8">
        <w:rPr>
          <w:rFonts w:asciiTheme="minorHAnsi" w:hAnsiTheme="minorHAnsi" w:cstheme="minorHAnsi"/>
          <w:b/>
          <w:bCs/>
          <w:sz w:val="28"/>
          <w:szCs w:val="28"/>
          <w:lang w:eastAsia="de-CH"/>
        </w:rPr>
        <w:t>in der obligatorischen</w:t>
      </w:r>
    </w:p>
    <w:p w:rsidR="000C77D6" w:rsidRPr="00E120A8" w:rsidRDefault="000C77D6" w:rsidP="000C77D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eastAsia="de-CH"/>
        </w:rPr>
      </w:pPr>
      <w:r w:rsidRPr="00E120A8">
        <w:rPr>
          <w:rFonts w:asciiTheme="minorHAnsi" w:hAnsiTheme="minorHAnsi" w:cstheme="minorHAnsi"/>
          <w:b/>
          <w:bCs/>
          <w:sz w:val="28"/>
          <w:szCs w:val="28"/>
          <w:lang w:eastAsia="de-CH"/>
        </w:rPr>
        <w:t>Unfallversich</w:t>
      </w:r>
      <w:r w:rsidR="00F91E31" w:rsidRPr="00E120A8">
        <w:rPr>
          <w:rFonts w:asciiTheme="minorHAnsi" w:hAnsiTheme="minorHAnsi" w:cstheme="minorHAnsi"/>
          <w:b/>
          <w:bCs/>
          <w:sz w:val="28"/>
          <w:szCs w:val="28"/>
          <w:lang w:eastAsia="de-CH"/>
        </w:rPr>
        <w:t>e</w:t>
      </w:r>
      <w:r w:rsidRPr="00E120A8">
        <w:rPr>
          <w:rFonts w:asciiTheme="minorHAnsi" w:hAnsiTheme="minorHAnsi" w:cstheme="minorHAnsi"/>
          <w:b/>
          <w:bCs/>
          <w:sz w:val="28"/>
          <w:szCs w:val="28"/>
          <w:lang w:eastAsia="de-CH"/>
        </w:rPr>
        <w:t>rung und in der Militärversicherung</w:t>
      </w:r>
    </w:p>
    <w:p w:rsidR="000C77D6" w:rsidRPr="00316D3F" w:rsidRDefault="000C77D6" w:rsidP="00B45ED7">
      <w:pPr>
        <w:pStyle w:val="Fuzeile"/>
        <w:rPr>
          <w:rFonts w:asciiTheme="minorHAnsi" w:hAnsiTheme="minorHAnsi" w:cstheme="minorHAnsi"/>
          <w:b/>
          <w:lang w:eastAsia="de-CH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86"/>
        <w:gridCol w:w="2075"/>
        <w:gridCol w:w="3063"/>
      </w:tblGrid>
      <w:tr w:rsidR="000C77D6" w:rsidRPr="00E120A8" w:rsidTr="00CA6842">
        <w:trPr>
          <w:trHeight w:val="284"/>
        </w:trPr>
        <w:tc>
          <w:tcPr>
            <w:tcW w:w="10117" w:type="dxa"/>
            <w:gridSpan w:val="4"/>
            <w:shd w:val="clear" w:color="auto" w:fill="DDD9C3"/>
            <w:vAlign w:val="center"/>
          </w:tcPr>
          <w:p w:rsidR="000C77D6" w:rsidRPr="00E120A8" w:rsidRDefault="00E017F6" w:rsidP="00F91E3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t>A</w:t>
            </w:r>
            <w:r w:rsidR="000C77D6" w:rsidRPr="00E120A8">
              <w:rPr>
                <w:rFonts w:asciiTheme="minorHAnsi" w:hAnsiTheme="minorHAnsi" w:cstheme="minorHAnsi"/>
                <w:b/>
                <w:sz w:val="22"/>
              </w:rPr>
              <w:t>ngaben</w:t>
            </w:r>
            <w:r w:rsidR="000B17CD" w:rsidRPr="00E120A8">
              <w:rPr>
                <w:rFonts w:asciiTheme="minorHAnsi" w:hAnsiTheme="minorHAnsi" w:cstheme="minorHAnsi"/>
                <w:b/>
                <w:sz w:val="22"/>
              </w:rPr>
              <w:t xml:space="preserve"> zur v</w:t>
            </w:r>
            <w:r w:rsidRPr="00E120A8">
              <w:rPr>
                <w:rFonts w:asciiTheme="minorHAnsi" w:hAnsiTheme="minorHAnsi" w:cstheme="minorHAnsi"/>
                <w:b/>
                <w:sz w:val="22"/>
              </w:rPr>
              <w:t>ersicherten Person</w:t>
            </w:r>
          </w:p>
        </w:tc>
      </w:tr>
      <w:tr w:rsidR="000C77D6" w:rsidRPr="00E120A8" w:rsidTr="00EC1BBF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="000C77D6" w:rsidRPr="00E120A8" w:rsidRDefault="000C77D6" w:rsidP="000C77D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Name</w:t>
            </w:r>
            <w:r w:rsidR="00C64A30" w:rsidRPr="00E120A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77D6" w:rsidRPr="00E120A8" w:rsidRDefault="00F97F54" w:rsidP="00316D3F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77D6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bookmarkStart w:id="0" w:name="_GoBack"/>
            <w:r w:rsidR="00316D3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316D3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316D3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316D3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316D3F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bookmarkEnd w:id="0"/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C77D6" w:rsidRPr="00E120A8" w:rsidRDefault="000C77D6" w:rsidP="000C77D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Vorname</w:t>
            </w:r>
            <w:r w:rsidR="00640526" w:rsidRPr="00E120A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0C77D6" w:rsidRPr="00E120A8" w:rsidRDefault="00F97F54" w:rsidP="000C77D6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C77D6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C77D6" w:rsidRPr="00E120A8" w:rsidTr="00EC1BBF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="000C77D6" w:rsidRPr="00E120A8" w:rsidRDefault="002978BA" w:rsidP="00C64A30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Geb. Dat.</w:t>
            </w:r>
            <w:r w:rsidR="00EC1BBF" w:rsidRPr="00E120A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64A30" w:rsidRPr="00E120A8">
              <w:rPr>
                <w:rFonts w:asciiTheme="minorHAnsi" w:hAnsiTheme="minorHAnsi" w:cstheme="minorHAnsi"/>
                <w:szCs w:val="20"/>
              </w:rPr>
              <w:t>[</w:t>
            </w:r>
            <w:r w:rsidR="00EC1BBF" w:rsidRPr="00E120A8">
              <w:rPr>
                <w:rFonts w:asciiTheme="minorHAnsi" w:hAnsiTheme="minorHAnsi" w:cstheme="minorHAnsi"/>
                <w:szCs w:val="20"/>
              </w:rPr>
              <w:t>tt.mm.jjjj</w:t>
            </w:r>
            <w:r w:rsidR="00C64A30" w:rsidRPr="00E120A8">
              <w:rPr>
                <w:rFonts w:asciiTheme="minorHAnsi" w:hAnsiTheme="minorHAnsi" w:cstheme="minorHAnsi"/>
                <w:szCs w:val="20"/>
              </w:rPr>
              <w:t>]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bookmarkStart w:id="1" w:name="Text4"/>
        <w:tc>
          <w:tcPr>
            <w:tcW w:w="2886" w:type="dxa"/>
            <w:shd w:val="clear" w:color="auto" w:fill="auto"/>
            <w:vAlign w:val="center"/>
          </w:tcPr>
          <w:p w:rsidR="000C77D6" w:rsidRPr="00E120A8" w:rsidRDefault="00F97F54" w:rsidP="000C77D6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347148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  <w:r w:rsidR="000C77D6" w:rsidRPr="00E120A8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C77D6" w:rsidRPr="00E120A8" w:rsidRDefault="0027128D" w:rsidP="000C77D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SV Nr. / AHV-Nr.: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0C77D6" w:rsidRPr="00E120A8" w:rsidRDefault="00F97F54" w:rsidP="000C77D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C77D6" w:rsidRPr="00E120A8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27128D" w:rsidRPr="00E120A8" w:rsidTr="004033B2">
        <w:trPr>
          <w:trHeight w:val="340"/>
        </w:trPr>
        <w:tc>
          <w:tcPr>
            <w:tcW w:w="4979" w:type="dxa"/>
            <w:gridSpan w:val="2"/>
            <w:shd w:val="clear" w:color="auto" w:fill="auto"/>
            <w:vAlign w:val="center"/>
          </w:tcPr>
          <w:p w:rsidR="0027128D" w:rsidRPr="00E120A8" w:rsidRDefault="0027128D" w:rsidP="002520F6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Schadennummer UVG oder MV-Nummer :</w:t>
            </w:r>
            <w:r w:rsidR="002520F6" w:rsidRPr="00E120A8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5138" w:type="dxa"/>
            <w:gridSpan w:val="2"/>
            <w:shd w:val="clear" w:color="auto" w:fill="auto"/>
            <w:vAlign w:val="center"/>
          </w:tcPr>
          <w:p w:rsidR="0027128D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7128D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:rsidR="00391EC2" w:rsidRPr="00E120A8" w:rsidRDefault="00391EC2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79"/>
        <w:gridCol w:w="454"/>
      </w:tblGrid>
      <w:tr w:rsidR="00F91E31" w:rsidRPr="00E120A8" w:rsidTr="00A8395C">
        <w:trPr>
          <w:trHeight w:val="284"/>
        </w:trPr>
        <w:tc>
          <w:tcPr>
            <w:tcW w:w="10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91E31" w:rsidRPr="00E120A8" w:rsidRDefault="00F91E31" w:rsidP="004033B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bCs/>
                <w:sz w:val="22"/>
              </w:rPr>
              <w:t>Angaben zur Art und Ursache der Schwerhörigkeit (Diagnose und Ätiologie)</w:t>
            </w:r>
          </w:p>
        </w:tc>
      </w:tr>
      <w:tr w:rsidR="00F91E31" w:rsidRPr="00E120A8" w:rsidTr="00A8395C">
        <w:trPr>
          <w:trHeight w:val="26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1E31" w:rsidRPr="00E120A8" w:rsidRDefault="00F91E31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Diagnose</w:t>
            </w:r>
            <w:r w:rsidRPr="00E120A8">
              <w:rPr>
                <w:rFonts w:asciiTheme="minorHAnsi" w:hAnsiTheme="minorHAnsi" w:cstheme="minorHAnsi"/>
                <w:szCs w:val="20"/>
              </w:rPr>
              <w:t xml:space="preserve"> (Falls zutreffend verschiedene Teilursachen angeben, inkl. Seitenangabe)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1E31" w:rsidRPr="00E120A8" w:rsidRDefault="00F91E3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1E31" w:rsidRPr="00E120A8" w:rsidTr="00A8395C">
        <w:trPr>
          <w:trHeight w:val="737"/>
        </w:trPr>
        <w:tc>
          <w:tcPr>
            <w:tcW w:w="9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1E31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1E31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31" w:rsidRPr="00E120A8" w:rsidRDefault="00F91E3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1E31" w:rsidRPr="00E120A8" w:rsidTr="00A8395C">
        <w:trPr>
          <w:trHeight w:val="26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1E31" w:rsidRPr="00E120A8" w:rsidRDefault="00F91E31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Hinweise zur Kausalität, zu relevanten Begleiterkrankungen, zu Besonderheiten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1E31" w:rsidRPr="00E120A8" w:rsidRDefault="00F91E3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1E31" w:rsidRPr="00E120A8" w:rsidTr="00E120A8">
        <w:trPr>
          <w:trHeight w:val="802"/>
        </w:trPr>
        <w:tc>
          <w:tcPr>
            <w:tcW w:w="9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1E31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1E31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F91E31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31" w:rsidRPr="00E120A8" w:rsidRDefault="00F91E3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8395C" w:rsidRPr="00E120A8" w:rsidTr="00C16C70">
        <w:trPr>
          <w:trHeight w:val="578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8395C" w:rsidRPr="00E120A8" w:rsidRDefault="00A8395C" w:rsidP="00A8395C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Falls der Versicherte bzw. der Facharzt der Ansicht sind, der Schaden könnte die Militärversicherung betreffen, bitte begründen: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95C" w:rsidRPr="00E120A8" w:rsidRDefault="00A8395C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8395C" w:rsidRPr="00E120A8" w:rsidTr="00DC2377">
        <w:trPr>
          <w:trHeight w:val="564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395C" w:rsidRPr="00E120A8" w:rsidRDefault="00A8395C" w:rsidP="00A8395C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Art und Zeitpunkt des Ereignisses :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95C" w:rsidRPr="00E120A8" w:rsidRDefault="00F97F54" w:rsidP="00A8395C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395C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95C" w:rsidRPr="00E120A8" w:rsidRDefault="00A8395C" w:rsidP="00A8395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8395C" w:rsidRPr="00E120A8" w:rsidTr="00981D1C">
        <w:trPr>
          <w:trHeight w:val="56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395C" w:rsidRPr="00E120A8" w:rsidRDefault="00A8395C" w:rsidP="00A8395C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Art und Schwere der Erkrankung  :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395C" w:rsidRPr="00E120A8" w:rsidRDefault="00F97F54" w:rsidP="00A8395C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395C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A8395C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5C" w:rsidRPr="00E120A8" w:rsidRDefault="00A8395C" w:rsidP="00A8395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9A3AFF" w:rsidRPr="00E120A8" w:rsidRDefault="009A3AFF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427"/>
        <w:gridCol w:w="136"/>
        <w:gridCol w:w="289"/>
        <w:gridCol w:w="901"/>
        <w:gridCol w:w="656"/>
        <w:gridCol w:w="1692"/>
        <w:gridCol w:w="12"/>
        <w:gridCol w:w="2184"/>
        <w:gridCol w:w="454"/>
      </w:tblGrid>
      <w:tr w:rsidR="00840B4C" w:rsidRPr="00E120A8" w:rsidTr="00CA6842">
        <w:trPr>
          <w:trHeight w:val="284"/>
        </w:trPr>
        <w:tc>
          <w:tcPr>
            <w:tcW w:w="10118" w:type="dxa"/>
            <w:gridSpan w:val="10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40B4C" w:rsidRPr="00E120A8" w:rsidRDefault="00433730" w:rsidP="0083598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538FD">
              <w:rPr>
                <w:rFonts w:asciiTheme="minorHAnsi" w:hAnsiTheme="minorHAnsi" w:cstheme="minorHAnsi"/>
                <w:b/>
                <w:bCs/>
                <w:sz w:val="22"/>
                <w:lang w:eastAsia="de-CH"/>
              </w:rPr>
              <w:t>Empfehlungen des Expertenarztes/der Expertenärztin*</w:t>
            </w:r>
          </w:p>
        </w:tc>
      </w:tr>
      <w:tr w:rsidR="00626716" w:rsidRPr="00E120A8" w:rsidTr="003B36D6">
        <w:trPr>
          <w:trHeight w:val="284"/>
        </w:trPr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4D3BB9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Erstversorgung</w:t>
            </w:r>
            <w:r w:rsidR="00433730">
              <w:rPr>
                <w:rFonts w:asciiTheme="minorHAnsi" w:hAnsiTheme="minorHAnsi" w:cstheme="minorHAnsi"/>
                <w:b/>
                <w:szCs w:val="20"/>
              </w:rPr>
              <w:t xml:space="preserve"> 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F97F54" w:rsidP="00835987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716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0E0299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433730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Folgeversorgung</w:t>
            </w:r>
            <w:r w:rsidR="00433730">
              <w:rPr>
                <w:rFonts w:asciiTheme="minorHAnsi" w:hAnsiTheme="minorHAnsi" w:cstheme="minorHAnsi"/>
                <w:b/>
                <w:szCs w:val="20"/>
              </w:rPr>
              <w:t xml:space="preserve"> :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716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E120A8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E120A8" w:rsidTr="003B36D6">
        <w:trPr>
          <w:trHeight w:val="284"/>
        </w:trPr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4D3BB9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F7543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4D3BB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823769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regulär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716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E120A8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E120A8" w:rsidTr="003B36D6">
        <w:trPr>
          <w:trHeight w:val="284"/>
        </w:trPr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F7543F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F7543F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4D3BB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823769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vorzeitig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F97F54" w:rsidP="004033B2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716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E120A8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</w:tr>
      <w:tr w:rsidR="00626716" w:rsidRPr="00E120A8" w:rsidTr="003B36D6">
        <w:trPr>
          <w:trHeight w:val="284"/>
        </w:trPr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 xml:space="preserve">Datum der letzten Versorgung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70070F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521C4C" w:rsidP="00840B4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E120A8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E120A8" w:rsidTr="003B36D6">
        <w:trPr>
          <w:trHeight w:val="284"/>
        </w:trPr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 xml:space="preserve">Kostenträger der letzten Versorgung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70070F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F97F54" w:rsidP="00840B4C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6716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E120A8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22941" w:rsidRPr="00E120A8" w:rsidTr="003B36D6">
        <w:trPr>
          <w:trHeight w:val="284"/>
        </w:trPr>
        <w:tc>
          <w:tcPr>
            <w:tcW w:w="3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22941" w:rsidRPr="00E120A8" w:rsidRDefault="00922941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Begründung bei vorzeitiger Folgeversorgung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2941" w:rsidRPr="00E120A8" w:rsidRDefault="00922941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5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2941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2941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2941" w:rsidRPr="00E120A8" w:rsidRDefault="00922941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E120A8" w:rsidTr="003B36D6">
        <w:trPr>
          <w:trHeight w:val="284"/>
        </w:trPr>
        <w:tc>
          <w:tcPr>
            <w:tcW w:w="746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E017F6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 xml:space="preserve">Zunahme binauraler </w:t>
            </w:r>
            <w:r w:rsidR="00922941" w:rsidRPr="00E120A8">
              <w:rPr>
                <w:rFonts w:asciiTheme="minorHAnsi" w:hAnsiTheme="minorHAnsi" w:cstheme="minorHAnsi"/>
                <w:b/>
                <w:szCs w:val="20"/>
              </w:rPr>
              <w:t>Gesamt</w:t>
            </w:r>
            <w:r w:rsidR="00922941"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Hörverlust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t xml:space="preserve"> absolut &gt; 10 Prozentpunkte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F97F54" w:rsidP="00E017F6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716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E120A8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E120A8" w:rsidTr="004033B2">
        <w:trPr>
          <w:trHeight w:val="284"/>
        </w:trPr>
        <w:tc>
          <w:tcPr>
            <w:tcW w:w="966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6716" w:rsidRPr="00E120A8" w:rsidRDefault="00626716" w:rsidP="00E017F6">
            <w:pPr>
              <w:pStyle w:val="Listenabsatz"/>
              <w:numPr>
                <w:ilvl w:val="0"/>
                <w:numId w:val="12"/>
              </w:numPr>
              <w:ind w:left="227" w:hanging="227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Andere Gründe 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716" w:rsidRPr="00E120A8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26716" w:rsidRPr="00E120A8" w:rsidTr="004033B2">
        <w:trPr>
          <w:trHeight w:val="737"/>
        </w:trPr>
        <w:tc>
          <w:tcPr>
            <w:tcW w:w="96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6716" w:rsidRPr="00E120A8" w:rsidRDefault="00F97F54" w:rsidP="002978BA">
            <w:pPr>
              <w:ind w:left="224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6716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716" w:rsidRPr="00E120A8" w:rsidRDefault="00626716" w:rsidP="0062671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33B2" w:rsidRPr="00E120A8" w:rsidTr="003B36D6">
        <w:trPr>
          <w:trHeight w:val="284"/>
        </w:trPr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Monaural 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Binaural 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33B2" w:rsidRPr="00E120A8" w:rsidTr="003B36D6">
        <w:trPr>
          <w:trHeight w:val="284"/>
        </w:trPr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Standardversorgung 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Komplexe Versorgung 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33B2" w:rsidRPr="00E120A8" w:rsidTr="003B36D6">
        <w:trPr>
          <w:trHeight w:val="284"/>
        </w:trPr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CROS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Versorgung 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Bi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CROS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Versorgung</w:t>
            </w:r>
            <w:r w:rsidR="00C64A30" w:rsidRPr="00E120A8">
              <w:rPr>
                <w:rFonts w:asciiTheme="minorHAnsi" w:hAnsiTheme="minorHAnsi" w:cstheme="minorHAnsi"/>
                <w:b/>
                <w:szCs w:val="20"/>
              </w:rPr>
              <w:t xml:space="preserve"> 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33B2" w:rsidRPr="00E120A8" w:rsidTr="003B36D6">
        <w:trPr>
          <w:trHeight w:val="284"/>
        </w:trPr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Veredelung der Otoplastik / Schale 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Tinnitus-Noiser alleine</w:t>
            </w:r>
            <w:r w:rsidR="00C64A30" w:rsidRPr="00E120A8">
              <w:rPr>
                <w:rFonts w:asciiTheme="minorHAnsi" w:hAnsiTheme="minorHAnsi" w:cstheme="minorHAnsi"/>
                <w:b/>
                <w:szCs w:val="20"/>
              </w:rPr>
              <w:t xml:space="preserve"> :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033B2" w:rsidRPr="00E120A8" w:rsidTr="003B36D6">
        <w:trPr>
          <w:trHeight w:val="284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  <w:lang w:eastAsia="de-CH"/>
              </w:rPr>
              <w:t>Abseh</w:t>
            </w:r>
            <w:r w:rsidRPr="00E120A8">
              <w:rPr>
                <w:rFonts w:asciiTheme="minorHAnsi" w:hAnsiTheme="minorHAnsi" w:cstheme="minorHAnsi"/>
                <w:b/>
                <w:szCs w:val="20"/>
                <w:lang w:eastAsia="de-CH"/>
              </w:rPr>
              <w:noBreakHyphen/>
              <w:t xml:space="preserve"> und Hörtraining :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  <w:lang w:eastAsia="de-CH"/>
              </w:rPr>
              <w:t>FM</w:t>
            </w:r>
            <w:r w:rsidRPr="00E120A8">
              <w:rPr>
                <w:rFonts w:asciiTheme="minorHAnsi" w:hAnsiTheme="minorHAnsi" w:cstheme="minorHAnsi"/>
                <w:b/>
                <w:szCs w:val="20"/>
                <w:lang w:eastAsia="de-CH"/>
              </w:rPr>
              <w:noBreakHyphen/>
              <w:t>Anlagen / ALDs</w:t>
            </w:r>
            <w:r w:rsidR="00C64A30" w:rsidRPr="00E120A8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 :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3B2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3B2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B2" w:rsidRPr="00E120A8" w:rsidRDefault="004033B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B27B43" w:rsidRPr="00E120A8" w:rsidRDefault="00B27B43" w:rsidP="00105D27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695"/>
        <w:gridCol w:w="1418"/>
        <w:gridCol w:w="3607"/>
        <w:gridCol w:w="434"/>
      </w:tblGrid>
      <w:tr w:rsidR="007867E6" w:rsidRPr="00E120A8" w:rsidTr="00CA6842">
        <w:trPr>
          <w:trHeight w:val="284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t>Stempel und Unterschrift des Expertenarztes / der Expertenärztin</w:t>
            </w:r>
          </w:p>
        </w:tc>
      </w:tr>
      <w:tr w:rsidR="007867E6" w:rsidRPr="00E120A8" w:rsidTr="004033B2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867E6" w:rsidRPr="00E120A8" w:rsidTr="004033B2">
        <w:trPr>
          <w:trHeight w:val="284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Ort: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7E6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Datum: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E120A8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7867E6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867E6" w:rsidRPr="00E120A8" w:rsidTr="004033B2">
        <w:trPr>
          <w:trHeight w:val="284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7E6" w:rsidRPr="00E120A8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F91E31" w:rsidRPr="00E120A8" w:rsidRDefault="00F91E31" w:rsidP="00F91E31">
      <w:pPr>
        <w:pStyle w:val="Fuzeile"/>
        <w:rPr>
          <w:rFonts w:asciiTheme="minorHAnsi" w:hAnsiTheme="minorHAnsi" w:cstheme="minorHAnsi"/>
          <w:b/>
          <w:lang w:val="en-US"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202"/>
        <w:gridCol w:w="992"/>
        <w:gridCol w:w="567"/>
        <w:gridCol w:w="1276"/>
        <w:gridCol w:w="851"/>
        <w:gridCol w:w="425"/>
        <w:gridCol w:w="772"/>
        <w:gridCol w:w="454"/>
      </w:tblGrid>
      <w:tr w:rsidR="00205004" w:rsidRPr="00E120A8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205004" w:rsidRPr="00E120A8" w:rsidRDefault="003B36D6" w:rsidP="00682CE4">
            <w:pPr>
              <w:rPr>
                <w:rFonts w:asciiTheme="minorHAnsi" w:hAnsiTheme="minorHAnsi" w:cstheme="minorHAnsi"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lastRenderedPageBreak/>
              <w:t>1</w:t>
            </w:r>
            <w:r w:rsidR="00205004" w:rsidRPr="00E120A8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9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05004" w:rsidRPr="00E120A8" w:rsidRDefault="00205004" w:rsidP="0020500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t xml:space="preserve">Angaben zum Ausmass der Schwerhörigkeit </w:t>
            </w:r>
            <w:r w:rsidR="0054245E" w:rsidRPr="00E120A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094B5C" w:rsidRPr="00E120A8">
              <w:rPr>
                <w:rFonts w:asciiTheme="minorHAnsi" w:hAnsiTheme="minorHAnsi" w:cstheme="minorHAnsi"/>
                <w:sz w:val="22"/>
              </w:rPr>
              <w:t xml:space="preserve">(vgl. Leitfaden Kapitel </w:t>
            </w:r>
            <w:r w:rsidRPr="00E120A8">
              <w:rPr>
                <w:rFonts w:asciiTheme="minorHAnsi" w:hAnsiTheme="minorHAnsi" w:cstheme="minorHAnsi"/>
                <w:sz w:val="22"/>
              </w:rPr>
              <w:t>5.1.)</w:t>
            </w:r>
          </w:p>
        </w:tc>
      </w:tr>
      <w:tr w:rsidR="003B36D6" w:rsidRPr="00E120A8" w:rsidTr="003B36D6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6D6" w:rsidRPr="00E120A8" w:rsidRDefault="003B36D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D6" w:rsidRPr="00E120A8" w:rsidRDefault="003B36D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D6" w:rsidRPr="00E120A8" w:rsidRDefault="003B36D6" w:rsidP="003B36D6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rechts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D6" w:rsidRPr="00E120A8" w:rsidRDefault="003B36D6" w:rsidP="003B36D6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links</w:t>
            </w:r>
          </w:p>
        </w:tc>
      </w:tr>
      <w:tr w:rsidR="00342144" w:rsidRPr="00E120A8" w:rsidTr="003B36D6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144" w:rsidRPr="00E120A8" w:rsidRDefault="003B36D6" w:rsidP="00B822F0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1</w:t>
            </w:r>
            <w:r w:rsidR="00342144" w:rsidRPr="00E120A8">
              <w:rPr>
                <w:rFonts w:asciiTheme="minorHAnsi" w:hAnsiTheme="minorHAnsi" w:cstheme="minorHAnsi"/>
                <w:b/>
                <w:szCs w:val="20"/>
              </w:rPr>
              <w:t>.1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342144" w:rsidP="00B25D61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Ton</w:t>
            </w:r>
            <w:r w:rsidR="003B36D6" w:rsidRPr="00E120A8">
              <w:rPr>
                <w:rFonts w:asciiTheme="minorHAnsi" w:hAnsiTheme="minorHAnsi" w:cstheme="minorHAnsi"/>
                <w:b/>
                <w:szCs w:val="20"/>
              </w:rPr>
              <w:t>hör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t>verlust (CPT-AMA)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F97F54" w:rsidP="00F61B6A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342144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342144" w:rsidP="007037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F97F54" w:rsidP="00F61B6A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3B36D6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3B36D6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3B36D6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3B36D6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342144" w:rsidP="007037B3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%</w:t>
            </w:r>
          </w:p>
        </w:tc>
      </w:tr>
      <w:tr w:rsidR="00342144" w:rsidRPr="00E120A8" w:rsidTr="003B36D6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2144" w:rsidRPr="00E120A8" w:rsidRDefault="003B36D6" w:rsidP="00461D0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1</w:t>
            </w:r>
            <w:r w:rsidR="00342144" w:rsidRPr="00E120A8">
              <w:rPr>
                <w:rFonts w:asciiTheme="minorHAnsi" w:hAnsiTheme="minorHAnsi" w:cstheme="minorHAnsi"/>
                <w:b/>
                <w:szCs w:val="20"/>
              </w:rPr>
              <w:t>.2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342144" w:rsidP="000166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Sprachhörverlust (Sozialindex, Fournier)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F97F54" w:rsidP="009D0EB4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342144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342144" w:rsidP="007037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F97F54" w:rsidP="00342144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342144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342144" w:rsidP="007037B3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%</w:t>
            </w:r>
          </w:p>
        </w:tc>
      </w:tr>
      <w:tr w:rsidR="0054245E" w:rsidRPr="00E120A8" w:rsidTr="003B36D6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E120A8" w:rsidRDefault="003B36D6" w:rsidP="00F61B6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1</w:t>
            </w:r>
            <w:r w:rsidR="0054245E" w:rsidRPr="00E120A8">
              <w:rPr>
                <w:rFonts w:asciiTheme="minorHAnsi" w:hAnsiTheme="minorHAnsi" w:cstheme="minorHAnsi"/>
                <w:b/>
                <w:szCs w:val="20"/>
              </w:rPr>
              <w:t>.3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E120A8" w:rsidRDefault="0054245E" w:rsidP="0054245E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Binauraler Gesamt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Hörverlust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E120A8" w:rsidRDefault="00F97F54" w:rsidP="00F61B6A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4245E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54245E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54245E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54245E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E120A8" w:rsidRDefault="0054245E" w:rsidP="00F61B6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%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E120A8" w:rsidRDefault="0054245E" w:rsidP="00F61B6A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E120A8" w:rsidRDefault="0054245E" w:rsidP="00F61B6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42144" w:rsidRPr="00E120A8" w:rsidTr="00272A8F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2144" w:rsidRPr="00E120A8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1</w:t>
            </w:r>
            <w:r w:rsidR="00342144" w:rsidRPr="00E120A8">
              <w:rPr>
                <w:rFonts w:asciiTheme="minorHAnsi" w:hAnsiTheme="minorHAnsi" w:cstheme="minorHAnsi"/>
                <w:b/>
                <w:szCs w:val="20"/>
              </w:rPr>
              <w:t>.4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2144" w:rsidRPr="00E120A8" w:rsidRDefault="00342144" w:rsidP="0020500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Gesamt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Hörverlust kann nicht berechnet werden, Hörverlust geschätzt auf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2144" w:rsidRPr="00E120A8" w:rsidRDefault="00F97F54" w:rsidP="000166CB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342144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342144" w:rsidP="007037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%</w:t>
            </w:r>
          </w:p>
        </w:tc>
      </w:tr>
      <w:tr w:rsidR="00342144" w:rsidRPr="00E120A8" w:rsidTr="00272A8F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2144" w:rsidRPr="00E120A8" w:rsidRDefault="00342144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2144" w:rsidRPr="00E120A8" w:rsidRDefault="00342144" w:rsidP="000166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Bemerkungen 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144" w:rsidRPr="00E120A8" w:rsidRDefault="00342144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42144" w:rsidRPr="00E120A8" w:rsidTr="00342144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2144" w:rsidRPr="00E120A8" w:rsidRDefault="00342144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2144" w:rsidRPr="00E120A8" w:rsidRDefault="00F97F54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2144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44" w:rsidRPr="00E120A8" w:rsidRDefault="00342144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205004" w:rsidRPr="00E120A8" w:rsidRDefault="00205004" w:rsidP="00105D27">
      <w:pPr>
        <w:rPr>
          <w:rFonts w:asciiTheme="minorHAnsi" w:hAnsiTheme="minorHAnsi" w:cstheme="minorHAnsi"/>
          <w:szCs w:val="20"/>
        </w:rPr>
      </w:pPr>
    </w:p>
    <w:p w:rsidR="009D0EB4" w:rsidRPr="00E120A8" w:rsidRDefault="009D0EB4" w:rsidP="00105D27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179"/>
        <w:gridCol w:w="850"/>
        <w:gridCol w:w="426"/>
        <w:gridCol w:w="625"/>
        <w:gridCol w:w="454"/>
      </w:tblGrid>
      <w:tr w:rsidR="00874910" w:rsidRPr="00E120A8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874910" w:rsidRPr="00E120A8" w:rsidRDefault="003B36D6" w:rsidP="00874910">
            <w:pPr>
              <w:rPr>
                <w:rFonts w:asciiTheme="minorHAnsi" w:hAnsiTheme="minorHAnsi" w:cstheme="minorHAnsi"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874910" w:rsidRPr="00E120A8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74910" w:rsidRPr="00E120A8" w:rsidRDefault="00874910" w:rsidP="00094B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t xml:space="preserve">Angaben </w:t>
            </w:r>
            <w:r w:rsidR="00094B5C" w:rsidRPr="00E120A8">
              <w:rPr>
                <w:rFonts w:asciiTheme="minorHAnsi" w:hAnsiTheme="minorHAnsi" w:cstheme="minorHAnsi"/>
                <w:b/>
                <w:sz w:val="22"/>
              </w:rPr>
              <w:t>zu den Anspruchsvoraussetzungen</w:t>
            </w:r>
            <w:r w:rsidRPr="00E120A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54245E" w:rsidRPr="00E120A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E120A8">
              <w:rPr>
                <w:rFonts w:asciiTheme="minorHAnsi" w:hAnsiTheme="minorHAnsi" w:cstheme="minorHAnsi"/>
                <w:sz w:val="22"/>
              </w:rPr>
              <w:t>(</w:t>
            </w:r>
            <w:r w:rsidR="00094B5C" w:rsidRPr="00E120A8">
              <w:rPr>
                <w:rFonts w:asciiTheme="minorHAnsi" w:hAnsiTheme="minorHAnsi" w:cstheme="minorHAnsi"/>
                <w:sz w:val="22"/>
              </w:rPr>
              <w:t>Zutreffendes ankreuzen)</w:t>
            </w:r>
          </w:p>
        </w:tc>
      </w:tr>
      <w:tr w:rsidR="00DB228D" w:rsidRPr="00801C77" w:rsidTr="0089415D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801C77" w:rsidRDefault="003B36D6" w:rsidP="00A3078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2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.</w:t>
            </w:r>
            <w:r w:rsidR="00DB228D" w:rsidRPr="00801C77">
              <w:rPr>
                <w:rFonts w:asciiTheme="minorHAnsi" w:hAnsiTheme="minorHAnsi" w:cstheme="minorHAnsi"/>
                <w:b/>
                <w:szCs w:val="20"/>
              </w:rPr>
              <w:t>1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801C77" w:rsidRDefault="00DB228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Binauraler Gesamt-Hörverlust gemäss Leitfaden Kapitel 5. mindestens 15%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801C77" w:rsidRDefault="00DB228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28D" w:rsidRPr="00801C77" w:rsidRDefault="00F97F54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8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DB228D" w:rsidRPr="00801C77" w:rsidTr="0089415D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801C77" w:rsidRDefault="003B36D6" w:rsidP="00A3078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2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.</w:t>
            </w:r>
            <w:r w:rsidR="00DB228D" w:rsidRPr="00801C77">
              <w:rPr>
                <w:rFonts w:asciiTheme="minorHAnsi" w:hAnsiTheme="minorHAnsi" w:cstheme="minorHAnsi"/>
                <w:b/>
                <w:szCs w:val="20"/>
              </w:rPr>
              <w:t>2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801C77" w:rsidRDefault="00DB228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Bei einseitiger Schwerhörigkeit</w:t>
            </w:r>
            <w:r w:rsidR="00922941" w:rsidRPr="00801C7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801C77">
              <w:rPr>
                <w:rFonts w:asciiTheme="minorHAnsi" w:hAnsiTheme="minorHAnsi" w:cstheme="minorHAnsi"/>
                <w:b/>
                <w:szCs w:val="20"/>
              </w:rPr>
              <w:t xml:space="preserve">: </w:t>
            </w:r>
            <w:r w:rsidR="00922941" w:rsidRPr="00801C77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Pr="00801C77">
              <w:rPr>
                <w:rFonts w:asciiTheme="minorHAnsi" w:hAnsiTheme="minorHAnsi" w:cstheme="minorHAnsi"/>
                <w:b/>
                <w:szCs w:val="20"/>
              </w:rPr>
              <w:t>Monauraler Hörverlust nach CPT</w:t>
            </w:r>
            <w:r w:rsidRPr="00801C77">
              <w:rPr>
                <w:rFonts w:asciiTheme="minorHAnsi" w:hAnsiTheme="minorHAnsi" w:cstheme="minorHAnsi"/>
                <w:b/>
                <w:szCs w:val="20"/>
              </w:rPr>
              <w:noBreakHyphen/>
              <w:t>AMA &gt; 25%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8D" w:rsidRPr="00801C77" w:rsidRDefault="00DB228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28D" w:rsidRPr="00801C77" w:rsidRDefault="00F97F54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28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9415D" w:rsidRPr="00801C77" w:rsidTr="00483649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801C77" w:rsidRDefault="003B36D6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2</w:t>
            </w:r>
            <w:r w:rsidR="0089415D" w:rsidRPr="00801C77">
              <w:rPr>
                <w:rFonts w:asciiTheme="minorHAnsi" w:hAnsiTheme="minorHAnsi" w:cstheme="minorHAnsi"/>
                <w:b/>
                <w:szCs w:val="20"/>
              </w:rPr>
              <w:t>.3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89415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Bei monaurale Versorgung Seite</w:t>
            </w:r>
            <w:r w:rsidR="008312B1" w:rsidRPr="00801C77">
              <w:rPr>
                <w:rFonts w:asciiTheme="minorHAnsi" w:hAnsiTheme="minorHAnsi" w:cstheme="minorHAnsi"/>
                <w:b/>
                <w:szCs w:val="20"/>
              </w:rPr>
              <w:t>nangabe, sofern notwendig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A30787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rechts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801C77" w:rsidRDefault="00F97F54" w:rsidP="004937CF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89415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links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5D" w:rsidRPr="00801C77" w:rsidRDefault="00F97F54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9415D" w:rsidRPr="00801C77" w:rsidTr="00610633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3B36D6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2</w:t>
            </w:r>
            <w:r w:rsidR="0089415D" w:rsidRPr="00801C77">
              <w:rPr>
                <w:rFonts w:asciiTheme="minorHAnsi" w:hAnsiTheme="minorHAnsi" w:cstheme="minorHAnsi"/>
                <w:b/>
                <w:szCs w:val="20"/>
              </w:rPr>
              <w:t>.4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89415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Binaurale Versorgung gemäss Leitfaden Kapitel 5.2. ist indiziert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DB228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F97F54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801C77" w:rsidRDefault="00F97F54" w:rsidP="00F61B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9415D" w:rsidRPr="00801C77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Unterschied Hörverlustes nach CPT</w:t>
            </w:r>
            <w:r w:rsidRPr="00801C77">
              <w:rPr>
                <w:rFonts w:asciiTheme="minorHAnsi" w:hAnsiTheme="minorHAnsi" w:cstheme="minorHAnsi"/>
                <w:b/>
                <w:szCs w:val="20"/>
              </w:rPr>
              <w:noBreakHyphen/>
              <w:t>AMA zwischen rechts und links &lt; 30%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801C77" w:rsidRDefault="00F97F54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9415D" w:rsidRPr="00801C77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Unterschied Diskriminationsverlust in Ruhe zwischen rechts und links &lt; 50%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801C77" w:rsidRDefault="00F97F54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9415D" w:rsidRPr="00801C77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14248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Unterschied für 50% Sprachverstehen zwischen links und rechts &lt; 50 dB SPL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801C77" w:rsidRDefault="00F97F54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9415D" w:rsidRPr="00801C77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8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DB228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Keine Kontraindikation für eine binaurale Hörgeräteversorgung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89415D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5D" w:rsidRPr="00801C77" w:rsidRDefault="00F97F54" w:rsidP="00DB228D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9415D" w:rsidRPr="00801C77" w:rsidTr="00342144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2</w:t>
            </w:r>
            <w:r w:rsidR="0089415D" w:rsidRPr="00801C77">
              <w:rPr>
                <w:rFonts w:asciiTheme="minorHAnsi" w:hAnsiTheme="minorHAnsi" w:cstheme="minorHAnsi"/>
                <w:b/>
                <w:szCs w:val="20"/>
              </w:rPr>
              <w:t>.5</w:t>
            </w:r>
          </w:p>
        </w:tc>
        <w:tc>
          <w:tcPr>
            <w:tcW w:w="9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801C77" w:rsidRDefault="0089415D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Begründung für eine Ausnahmeindikation zur binauralen Versorgung :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801C77" w:rsidRDefault="0089415D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9415D" w:rsidRPr="00801C77" w:rsidTr="00342144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415D" w:rsidRPr="00801C77" w:rsidRDefault="0089415D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415D" w:rsidRPr="00801C77" w:rsidRDefault="00F97F54" w:rsidP="004033B2">
            <w:pPr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415D" w:rsidRPr="00801C7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801C77">
              <w:rPr>
                <w:rFonts w:asciiTheme="minorHAnsi" w:hAnsiTheme="minorHAnsi" w:cstheme="minorHAnsi"/>
                <w:szCs w:val="20"/>
              </w:rPr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5D" w:rsidRPr="00801C77" w:rsidRDefault="0089415D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205004" w:rsidRPr="00E120A8" w:rsidRDefault="00205004" w:rsidP="00105D27">
      <w:pPr>
        <w:rPr>
          <w:rFonts w:asciiTheme="minorHAnsi" w:hAnsiTheme="minorHAnsi" w:cstheme="minorHAnsi"/>
          <w:szCs w:val="20"/>
        </w:rPr>
      </w:pPr>
    </w:p>
    <w:p w:rsidR="000C0532" w:rsidRPr="00E120A8" w:rsidRDefault="000C0532" w:rsidP="00105D27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785"/>
        <w:gridCol w:w="5670"/>
        <w:gridCol w:w="625"/>
        <w:gridCol w:w="454"/>
      </w:tblGrid>
      <w:tr w:rsidR="006D257D" w:rsidRPr="00E120A8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6D257D" w:rsidRPr="00E120A8" w:rsidRDefault="003B36D6" w:rsidP="00682CE4">
            <w:pPr>
              <w:rPr>
                <w:rFonts w:asciiTheme="minorHAnsi" w:hAnsiTheme="minorHAnsi" w:cstheme="minorHAnsi"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6D257D" w:rsidRPr="00E120A8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95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257D" w:rsidRPr="00E120A8" w:rsidRDefault="002A1E55" w:rsidP="00682CE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bCs/>
                <w:sz w:val="22"/>
              </w:rPr>
              <w:t xml:space="preserve">Angaben zur Hörgeräteversorgung </w:t>
            </w:r>
            <w:r w:rsidRPr="00E120A8">
              <w:rPr>
                <w:rFonts w:asciiTheme="minorHAnsi" w:hAnsiTheme="minorHAnsi" w:cstheme="minorHAnsi"/>
                <w:sz w:val="22"/>
              </w:rPr>
              <w:t>(vgl. Leitfaden Kapitel 6.1.)</w:t>
            </w:r>
          </w:p>
        </w:tc>
      </w:tr>
      <w:tr w:rsidR="00144E1B" w:rsidRPr="00801C77" w:rsidTr="0054245E">
        <w:trPr>
          <w:trHeight w:val="284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E1B" w:rsidRPr="00801C77" w:rsidRDefault="00144E1B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Die komplexe Versorgung ist auf Grund folgender Bedingung(en) erforderlich :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E1B" w:rsidRPr="00801C77" w:rsidRDefault="00144E1B" w:rsidP="00A3078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1B" w:rsidRPr="00801C77" w:rsidRDefault="00144E1B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A1E55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E55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2A1E55" w:rsidRPr="00801C77">
              <w:rPr>
                <w:rFonts w:asciiTheme="minorHAnsi" w:hAnsiTheme="minorHAnsi" w:cstheme="minorHAnsi"/>
                <w:b/>
                <w:szCs w:val="20"/>
              </w:rPr>
              <w:t>.1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E55" w:rsidRPr="00801C77" w:rsidRDefault="002A1E55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Hörverlust nach CPT an beiden Ohren je &gt; 75 %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55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E55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30787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.2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6538FD" w:rsidRDefault="00433730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6538FD">
              <w:rPr>
                <w:rFonts w:asciiTheme="minorHAnsi" w:hAnsiTheme="minorHAnsi" w:cstheme="minorHAnsi"/>
                <w:b/>
                <w:szCs w:val="20"/>
              </w:rPr>
              <w:t xml:space="preserve">Einsilberverständnis </w:t>
            </w:r>
            <w:r w:rsidR="00A30787" w:rsidRPr="006538FD">
              <w:rPr>
                <w:rFonts w:asciiTheme="minorHAnsi" w:hAnsiTheme="minorHAnsi" w:cstheme="minorHAnsi"/>
                <w:b/>
                <w:szCs w:val="20"/>
              </w:rPr>
              <w:t>am besser diskriminierenden Ohr bei 70 dB SPL &lt; 50%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787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30787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.3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6538FD" w:rsidRDefault="00A30787">
            <w:pPr>
              <w:rPr>
                <w:rFonts w:asciiTheme="minorHAnsi" w:hAnsiTheme="minorHAnsi" w:cstheme="minorHAnsi"/>
                <w:szCs w:val="20"/>
              </w:rPr>
            </w:pPr>
            <w:r w:rsidRPr="006538FD">
              <w:rPr>
                <w:rFonts w:asciiTheme="minorHAnsi" w:hAnsiTheme="minorHAnsi" w:cstheme="minorHAnsi"/>
                <w:b/>
                <w:szCs w:val="20"/>
              </w:rPr>
              <w:t>Helmkurve</w:t>
            </w:r>
            <w:r w:rsidR="00433730" w:rsidRPr="006538FD">
              <w:rPr>
                <w:rFonts w:asciiTheme="minorHAnsi" w:hAnsiTheme="minorHAnsi" w:cstheme="minorHAnsi"/>
                <w:b/>
                <w:szCs w:val="20"/>
              </w:rPr>
              <w:t xml:space="preserve"> mit </w:t>
            </w:r>
            <w:r w:rsidRPr="006538FD">
              <w:rPr>
                <w:rFonts w:asciiTheme="minorHAnsi" w:hAnsiTheme="minorHAnsi" w:cstheme="minorHAnsi"/>
                <w:b/>
                <w:szCs w:val="20"/>
              </w:rPr>
              <w:t>maximale</w:t>
            </w:r>
            <w:r w:rsidR="00433730" w:rsidRPr="006538FD">
              <w:rPr>
                <w:rFonts w:asciiTheme="minorHAnsi" w:hAnsiTheme="minorHAnsi" w:cstheme="minorHAnsi"/>
                <w:b/>
                <w:szCs w:val="20"/>
              </w:rPr>
              <w:t>r</w:t>
            </w:r>
            <w:r w:rsidRPr="006538FD">
              <w:rPr>
                <w:rFonts w:asciiTheme="minorHAnsi" w:hAnsiTheme="minorHAnsi" w:cstheme="minorHAnsi"/>
                <w:b/>
                <w:szCs w:val="20"/>
              </w:rPr>
              <w:t xml:space="preserve"> Sprachdiskrimination &lt; </w:t>
            </w:r>
            <w:r w:rsidR="00433730" w:rsidRPr="006538FD">
              <w:rPr>
                <w:rFonts w:asciiTheme="minorHAnsi" w:hAnsiTheme="minorHAnsi" w:cstheme="minorHAnsi"/>
                <w:b/>
                <w:szCs w:val="20"/>
              </w:rPr>
              <w:t>60% beidseits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787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245E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54245E" w:rsidRPr="00801C77">
              <w:rPr>
                <w:rFonts w:asciiTheme="minorHAnsi" w:hAnsiTheme="minorHAnsi" w:cstheme="minorHAnsi"/>
                <w:b/>
                <w:szCs w:val="20"/>
              </w:rPr>
              <w:t>.4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Hochtonsteilabfall: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 Hörverlust (HV) bei 500 Hz höchstens 20 dB und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E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45E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245E" w:rsidRPr="00801C77" w:rsidTr="0054245E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 Hörverlust bei 2'000 Hz mindestens 30 dB und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E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45E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245E" w:rsidRPr="00801C77" w:rsidTr="0054245E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 Zunahme HV von 1 auf 2 oder von 2 auf 4 kHz min. 30 dB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45E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245E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54245E" w:rsidRPr="00801C77">
              <w:rPr>
                <w:rFonts w:asciiTheme="minorHAnsi" w:hAnsiTheme="minorHAnsi" w:cstheme="minorHAnsi"/>
                <w:b/>
                <w:szCs w:val="20"/>
              </w:rPr>
              <w:t>.5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Sehbehinderung: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 Visus korrigiert &lt; 0.33 oder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E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45E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245E" w:rsidRPr="00801C77" w:rsidTr="0054245E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 Vergrösserungsbedarf &gt; 1.25 oder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45E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45E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245E" w:rsidRPr="00801C77" w:rsidTr="0054245E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-  horizontal gemessenes Gesichtsfeld &lt; 25°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45E" w:rsidRPr="00801C77" w:rsidRDefault="0054245E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5E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45E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30787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.6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Radikaloperationskavität, posttraumatischer Defektzustand / Narben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787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30787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.7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Motorische und / oder geistige Behinderung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787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30787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.8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Ausgeprägte kognitive Einschränkungen (z.B. posttraumatisches POS)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87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787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30787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30787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.9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Spezielle berufliche Anforderungen (notwendige Kriterien vgl. Leitfaden Seite 9)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787" w:rsidRPr="00801C77" w:rsidRDefault="00F97F54" w:rsidP="00A3078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787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30787" w:rsidRPr="00801C77" w:rsidTr="00010CB8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30787" w:rsidRPr="00801C77" w:rsidRDefault="00A30787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0787" w:rsidRPr="00801C77" w:rsidRDefault="00592133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Begründung</w:t>
            </w:r>
            <w:r w:rsidR="00144E1B" w:rsidRPr="00801C7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A30787" w:rsidRPr="00801C77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0787" w:rsidRPr="00801C77" w:rsidRDefault="00A30787" w:rsidP="000C053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801C77" w:rsidTr="00010CB8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801C77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801C77" w:rsidRDefault="00F97F54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532" w:rsidRPr="00801C7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801C77">
              <w:rPr>
                <w:rFonts w:asciiTheme="minorHAnsi" w:hAnsiTheme="minorHAnsi" w:cstheme="minorHAnsi"/>
                <w:szCs w:val="20"/>
              </w:rPr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801C77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801C77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801C77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3</w:t>
            </w:r>
            <w:r w:rsidR="000C0532" w:rsidRPr="00801C77">
              <w:rPr>
                <w:rFonts w:asciiTheme="minorHAnsi" w:hAnsiTheme="minorHAnsi" w:cstheme="minorHAnsi"/>
                <w:b/>
                <w:szCs w:val="20"/>
              </w:rPr>
              <w:t>.10</w:t>
            </w:r>
          </w:p>
        </w:tc>
        <w:tc>
          <w:tcPr>
            <w:tcW w:w="8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801C77" w:rsidRDefault="000C0532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Kombigerät mit Noiserteil indiziert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801C77" w:rsidRDefault="000C0532" w:rsidP="0054245E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801C77" w:rsidRDefault="00F97F54" w:rsidP="00682CE4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532" w:rsidRPr="00801C77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C0532" w:rsidRPr="00801C77" w:rsidTr="00010CB8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801C77" w:rsidRDefault="000C0532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801C77" w:rsidRDefault="00592133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b/>
                <w:szCs w:val="20"/>
              </w:rPr>
              <w:t>Begründung</w:t>
            </w:r>
            <w:r w:rsidR="00144E1B" w:rsidRPr="00801C7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C0532" w:rsidRPr="00801C77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801C77" w:rsidRDefault="000C0532" w:rsidP="000C053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801C77" w:rsidTr="00010CB8">
        <w:trPr>
          <w:trHeight w:val="8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801C77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801C77" w:rsidRDefault="00F97F54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1C7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532" w:rsidRPr="00801C7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801C77">
              <w:rPr>
                <w:rFonts w:asciiTheme="minorHAnsi" w:hAnsiTheme="minorHAnsi" w:cstheme="minorHAnsi"/>
                <w:szCs w:val="20"/>
              </w:rPr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801C7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801C7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801C77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682CE4" w:rsidRPr="00E120A8" w:rsidRDefault="00682CE4">
      <w:pPr>
        <w:rPr>
          <w:rFonts w:asciiTheme="minorHAnsi" w:hAnsiTheme="minorHAnsi" w:cstheme="minorHAnsi"/>
          <w:szCs w:val="20"/>
        </w:rPr>
      </w:pPr>
    </w:p>
    <w:p w:rsidR="00DD167B" w:rsidRPr="00E120A8" w:rsidRDefault="00DD167B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754"/>
        <w:gridCol w:w="850"/>
        <w:gridCol w:w="851"/>
        <w:gridCol w:w="625"/>
        <w:gridCol w:w="454"/>
      </w:tblGrid>
      <w:tr w:rsidR="00682CE4" w:rsidRPr="00801C77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682CE4" w:rsidRPr="00801C77" w:rsidRDefault="003B36D6" w:rsidP="00682CE4">
            <w:pPr>
              <w:rPr>
                <w:rFonts w:asciiTheme="minorHAnsi" w:hAnsiTheme="minorHAnsi" w:cstheme="minorHAnsi"/>
                <w:sz w:val="22"/>
              </w:rPr>
            </w:pPr>
            <w:r w:rsidRPr="00801C77">
              <w:rPr>
                <w:rFonts w:asciiTheme="minorHAnsi" w:hAnsiTheme="minorHAnsi" w:cstheme="minorHAnsi"/>
                <w:b/>
                <w:sz w:val="22"/>
              </w:rPr>
              <w:lastRenderedPageBreak/>
              <w:t>4</w:t>
            </w:r>
            <w:r w:rsidR="00682CE4" w:rsidRPr="00801C77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82CE4" w:rsidRPr="00801C77" w:rsidRDefault="00010CB8" w:rsidP="0054245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01C77">
              <w:rPr>
                <w:rFonts w:asciiTheme="minorHAnsi" w:hAnsiTheme="minorHAnsi" w:cstheme="minorHAnsi"/>
                <w:b/>
                <w:bCs/>
                <w:sz w:val="22"/>
              </w:rPr>
              <w:t>Begründung</w:t>
            </w:r>
            <w:r w:rsidR="0054245E" w:rsidRPr="00801C77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801C77">
              <w:rPr>
                <w:rFonts w:asciiTheme="minorHAnsi" w:hAnsiTheme="minorHAnsi" w:cstheme="minorHAnsi"/>
                <w:b/>
                <w:bCs/>
                <w:sz w:val="22"/>
              </w:rPr>
              <w:t xml:space="preserve">zur Indikation von </w:t>
            </w:r>
            <w:r w:rsidR="00682CE4" w:rsidRPr="00801C77">
              <w:rPr>
                <w:rFonts w:asciiTheme="minorHAnsi" w:hAnsiTheme="minorHAnsi" w:cstheme="minorHAnsi"/>
                <w:b/>
                <w:bCs/>
                <w:sz w:val="22"/>
              </w:rPr>
              <w:t>Spez</w:t>
            </w:r>
            <w:r w:rsidRPr="00801C77">
              <w:rPr>
                <w:rFonts w:asciiTheme="minorHAnsi" w:hAnsiTheme="minorHAnsi" w:cstheme="minorHAnsi"/>
                <w:b/>
                <w:bCs/>
                <w:sz w:val="22"/>
              </w:rPr>
              <w:t>ialform der Hörgeräteversorgung</w:t>
            </w:r>
            <w:r w:rsidR="00733CFF" w:rsidRPr="00801C77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727D10" w:rsidRPr="00801C77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733CFF" w:rsidRPr="00801C77">
              <w:rPr>
                <w:rFonts w:asciiTheme="minorHAnsi" w:hAnsiTheme="minorHAnsi" w:cstheme="minorHAnsi"/>
                <w:sz w:val="22"/>
              </w:rPr>
              <w:t>(vgl. Leitfaden Kapitel 6.2.1.)</w:t>
            </w:r>
          </w:p>
        </w:tc>
      </w:tr>
      <w:tr w:rsidR="00733CFF" w:rsidRPr="00E120A8" w:rsidTr="0089415D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3CFF" w:rsidRPr="00E120A8" w:rsidRDefault="003B36D6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4</w:t>
            </w:r>
            <w:r w:rsidR="00733CFF" w:rsidRPr="00E120A8">
              <w:rPr>
                <w:rFonts w:asciiTheme="minorHAnsi" w:hAnsiTheme="minorHAnsi" w:cstheme="minorHAnsi"/>
                <w:b/>
                <w:szCs w:val="20"/>
              </w:rPr>
              <w:t>.1</w:t>
            </w:r>
          </w:p>
        </w:tc>
        <w:tc>
          <w:tcPr>
            <w:tcW w:w="9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3CFF" w:rsidRPr="00E120A8" w:rsidRDefault="00733CFF" w:rsidP="00733CFF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Veredelung der Otoplastik oder der Schale, CROS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Versorgung oder Bi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CROS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noBreakHyphen/>
              <w:t>Versorgung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3CFF" w:rsidRPr="00E120A8" w:rsidRDefault="00733CFF" w:rsidP="00682CE4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82CE4" w:rsidRPr="00E120A8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2CE4" w:rsidRPr="00E120A8" w:rsidRDefault="00682CE4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CE4" w:rsidRPr="00E120A8" w:rsidRDefault="00FC4DDD" w:rsidP="00682CE4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Begründung</w:t>
            </w:r>
            <w:r w:rsidR="00144E1B" w:rsidRPr="00E120A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682CE4"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2CE4" w:rsidRPr="00E120A8" w:rsidRDefault="00682CE4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E120A8" w:rsidTr="0089415D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E120A8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E120A8" w:rsidRDefault="00F97F54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532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E120A8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9415D" w:rsidRPr="00E120A8" w:rsidTr="0054245E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415D" w:rsidRPr="00E120A8" w:rsidRDefault="003B36D6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4</w:t>
            </w:r>
            <w:r w:rsidR="0089415D" w:rsidRPr="00E120A8">
              <w:rPr>
                <w:rFonts w:asciiTheme="minorHAnsi" w:hAnsiTheme="minorHAnsi" w:cstheme="minorHAnsi"/>
                <w:b/>
                <w:szCs w:val="20"/>
              </w:rPr>
              <w:t>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E120A8" w:rsidRDefault="0089415D" w:rsidP="00075BF1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 xml:space="preserve">Tinnitus-Noiser alleine </w:t>
            </w:r>
            <w:r w:rsidRPr="00E120A8">
              <w:rPr>
                <w:rFonts w:asciiTheme="minorHAnsi" w:hAnsiTheme="minorHAnsi" w:cstheme="minorHAnsi"/>
                <w:szCs w:val="20"/>
              </w:rPr>
              <w:t>(vgl. Leitfaden Kapitel 6.2.3.)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E120A8" w:rsidRDefault="0089415D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rechts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E120A8" w:rsidRDefault="00F97F54" w:rsidP="0054245E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415D" w:rsidRPr="00E120A8" w:rsidRDefault="0089415D" w:rsidP="0089415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links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15D" w:rsidRPr="00E120A8" w:rsidRDefault="00F97F54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15D" w:rsidRPr="00E120A8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530B2C">
              <w:rPr>
                <w:rFonts w:asciiTheme="minorHAnsi" w:hAnsiTheme="minorHAnsi" w:cstheme="minorHAnsi"/>
                <w:szCs w:val="20"/>
              </w:rPr>
            </w:r>
            <w:r w:rsidR="00530B2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C0532" w:rsidRPr="00E120A8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E120A8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E120A8" w:rsidRDefault="00FC4DDD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Begründung</w:t>
            </w:r>
            <w:r w:rsidR="00144E1B" w:rsidRPr="00E120A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C0532"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E120A8" w:rsidRDefault="000C0532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E120A8" w:rsidTr="0089415D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E120A8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E120A8" w:rsidRDefault="00F97F54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532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E120A8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4D3BB9" w:rsidRPr="00E120A8" w:rsidRDefault="004D3BB9" w:rsidP="00105D27">
      <w:pPr>
        <w:rPr>
          <w:rFonts w:asciiTheme="minorHAnsi" w:hAnsiTheme="minorHAnsi" w:cstheme="minorHAnsi"/>
          <w:szCs w:val="20"/>
        </w:rPr>
      </w:pPr>
    </w:p>
    <w:p w:rsidR="006A738C" w:rsidRPr="00E120A8" w:rsidRDefault="006A738C" w:rsidP="00105D27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080"/>
        <w:gridCol w:w="454"/>
      </w:tblGrid>
      <w:tr w:rsidR="000C0532" w:rsidRPr="00E120A8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0C0532" w:rsidRPr="00E120A8" w:rsidRDefault="003B36D6" w:rsidP="004033B2">
            <w:pPr>
              <w:rPr>
                <w:rFonts w:asciiTheme="minorHAnsi" w:hAnsiTheme="minorHAnsi" w:cstheme="minorHAnsi"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0C0532" w:rsidRPr="00E120A8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9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C0532" w:rsidRPr="00E120A8" w:rsidRDefault="00733CFF" w:rsidP="00733CF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bCs/>
                <w:sz w:val="22"/>
              </w:rPr>
              <w:t>Begründung für Ergänzende Massnahmen</w:t>
            </w:r>
            <w:r w:rsidR="0054245E" w:rsidRPr="00E120A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E120A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0C0532" w:rsidRPr="00E120A8">
              <w:rPr>
                <w:rFonts w:asciiTheme="minorHAnsi" w:hAnsiTheme="minorHAnsi" w:cstheme="minorHAnsi"/>
                <w:bCs/>
                <w:sz w:val="22"/>
              </w:rPr>
              <w:t>(vgl. Leitfaden Kapitel 6.3.)</w:t>
            </w:r>
          </w:p>
        </w:tc>
      </w:tr>
      <w:tr w:rsidR="000C0532" w:rsidRPr="00E120A8" w:rsidTr="0089415D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E120A8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E120A8" w:rsidRDefault="000C0532" w:rsidP="000C053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  <w:lang w:eastAsia="de-CH"/>
              </w:rPr>
              <w:t>Abseh</w:t>
            </w:r>
            <w:r w:rsidRPr="00E120A8">
              <w:rPr>
                <w:rFonts w:asciiTheme="minorHAnsi" w:hAnsiTheme="minorHAnsi" w:cstheme="minorHAnsi"/>
                <w:b/>
                <w:szCs w:val="20"/>
                <w:lang w:eastAsia="de-CH"/>
              </w:rPr>
              <w:noBreakHyphen/>
              <w:t xml:space="preserve"> und Hörtraining, FM</w:t>
            </w:r>
            <w:r w:rsidRPr="00E120A8">
              <w:rPr>
                <w:rFonts w:asciiTheme="minorHAnsi" w:hAnsiTheme="minorHAnsi" w:cstheme="minorHAnsi"/>
                <w:b/>
                <w:szCs w:val="20"/>
                <w:lang w:eastAsia="de-CH"/>
              </w:rPr>
              <w:noBreakHyphen/>
              <w:t>Anlagen oder andere technische Hilfsmittel (ALDs)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E120A8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E120A8" w:rsidTr="0089415D">
        <w:trPr>
          <w:trHeight w:val="284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0532" w:rsidRPr="00E120A8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532" w:rsidRPr="00E120A8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>Beschreibung und Begründung</w:t>
            </w:r>
            <w:r w:rsidR="00144E1B" w:rsidRPr="00E120A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E120A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532" w:rsidRPr="00E120A8" w:rsidRDefault="000C0532" w:rsidP="00E017F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C0532" w:rsidRPr="00E120A8" w:rsidTr="0089415D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532" w:rsidRPr="00E120A8" w:rsidRDefault="000C0532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532" w:rsidRPr="00E120A8" w:rsidRDefault="00F97F54" w:rsidP="004033B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0532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2" w:rsidRPr="00E120A8" w:rsidRDefault="000C0532" w:rsidP="004033B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4033B2" w:rsidRPr="00E120A8" w:rsidRDefault="004033B2" w:rsidP="002307F4">
      <w:pPr>
        <w:rPr>
          <w:rFonts w:asciiTheme="minorHAnsi" w:hAnsiTheme="minorHAnsi" w:cstheme="minorHAnsi"/>
          <w:szCs w:val="20"/>
        </w:rPr>
      </w:pPr>
    </w:p>
    <w:p w:rsidR="00733CFF" w:rsidRPr="00E120A8" w:rsidRDefault="00733CFF" w:rsidP="002307F4">
      <w:pPr>
        <w:rPr>
          <w:rFonts w:asciiTheme="minorHAnsi" w:hAnsiTheme="minorHAnsi" w:cstheme="minorHAnsi"/>
          <w:szCs w:val="20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080"/>
        <w:gridCol w:w="454"/>
      </w:tblGrid>
      <w:tr w:rsidR="00733CFF" w:rsidRPr="00E120A8" w:rsidTr="00CA6842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733CFF" w:rsidRPr="00E120A8" w:rsidRDefault="003B36D6" w:rsidP="00F61B6A">
            <w:pPr>
              <w:rPr>
                <w:rFonts w:asciiTheme="minorHAnsi" w:hAnsiTheme="minorHAnsi" w:cstheme="minorHAnsi"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733CFF" w:rsidRPr="00E120A8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9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33CFF" w:rsidRPr="00E120A8" w:rsidRDefault="00733CFF" w:rsidP="00733CF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120A8">
              <w:rPr>
                <w:rFonts w:asciiTheme="minorHAnsi" w:hAnsiTheme="minorHAnsi" w:cstheme="minorHAnsi"/>
                <w:b/>
                <w:bCs/>
                <w:sz w:val="22"/>
              </w:rPr>
              <w:t>Zusätzliche Angaben oder Bemerkungen</w:t>
            </w:r>
          </w:p>
        </w:tc>
      </w:tr>
      <w:tr w:rsidR="00733CFF" w:rsidRPr="00E120A8" w:rsidTr="00F61B6A">
        <w:trPr>
          <w:trHeight w:val="226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CFF" w:rsidRPr="00E120A8" w:rsidRDefault="00733CFF" w:rsidP="00F61B6A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CFF" w:rsidRPr="00E120A8" w:rsidRDefault="00F97F54" w:rsidP="00F61B6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CFF" w:rsidRPr="00E120A8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E120A8">
              <w:rPr>
                <w:rFonts w:asciiTheme="minorHAnsi" w:hAnsiTheme="minorHAnsi" w:cstheme="minorHAnsi"/>
                <w:szCs w:val="20"/>
              </w:rPr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27D10" w:rsidRPr="00E120A8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E120A8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CFF" w:rsidRPr="00E120A8" w:rsidRDefault="00733CFF" w:rsidP="00F61B6A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33CFF" w:rsidRPr="00E120A8" w:rsidRDefault="00733CFF" w:rsidP="002307F4">
      <w:pPr>
        <w:rPr>
          <w:rFonts w:asciiTheme="minorHAnsi" w:hAnsiTheme="minorHAnsi" w:cstheme="minorHAnsi"/>
          <w:szCs w:val="20"/>
        </w:rPr>
      </w:pPr>
    </w:p>
    <w:p w:rsidR="0054245E" w:rsidRPr="00E120A8" w:rsidRDefault="0054245E" w:rsidP="002307F4">
      <w:pPr>
        <w:rPr>
          <w:rFonts w:asciiTheme="minorHAnsi" w:hAnsiTheme="minorHAnsi" w:cstheme="minorHAnsi"/>
          <w:szCs w:val="20"/>
        </w:rPr>
      </w:pPr>
    </w:p>
    <w:p w:rsidR="000D365A" w:rsidRPr="00E120A8" w:rsidRDefault="000D365A" w:rsidP="002307F4">
      <w:pPr>
        <w:rPr>
          <w:rFonts w:asciiTheme="minorHAnsi" w:hAnsiTheme="minorHAnsi" w:cstheme="minorHAnsi"/>
          <w:szCs w:val="20"/>
        </w:rPr>
      </w:pPr>
    </w:p>
    <w:p w:rsidR="000D365A" w:rsidRPr="00E120A8" w:rsidRDefault="000D365A" w:rsidP="002307F4">
      <w:pPr>
        <w:rPr>
          <w:rFonts w:asciiTheme="minorHAnsi" w:hAnsiTheme="minorHAnsi" w:cstheme="minorHAnsi"/>
          <w:szCs w:val="20"/>
        </w:rPr>
      </w:pPr>
    </w:p>
    <w:p w:rsidR="00733CFF" w:rsidRPr="00E120A8" w:rsidRDefault="00733CFF" w:rsidP="002307F4">
      <w:pPr>
        <w:rPr>
          <w:rFonts w:asciiTheme="minorHAnsi" w:hAnsiTheme="minorHAnsi" w:cstheme="minorHAnsi"/>
          <w:szCs w:val="20"/>
        </w:rPr>
      </w:pPr>
    </w:p>
    <w:tbl>
      <w:tblPr>
        <w:tblW w:w="10103" w:type="dxa"/>
        <w:tblLayout w:type="fixed"/>
        <w:tblLook w:val="04A0" w:firstRow="1" w:lastRow="0" w:firstColumn="1" w:lastColumn="0" w:noHBand="0" w:noVBand="1"/>
      </w:tblPr>
      <w:tblGrid>
        <w:gridCol w:w="1384"/>
        <w:gridCol w:w="8285"/>
        <w:gridCol w:w="434"/>
      </w:tblGrid>
      <w:tr w:rsidR="004033B2" w:rsidRPr="00E120A8" w:rsidTr="004033B2">
        <w:trPr>
          <w:trHeight w:val="340"/>
        </w:trPr>
        <w:tc>
          <w:tcPr>
            <w:tcW w:w="1384" w:type="dxa"/>
            <w:shd w:val="clear" w:color="auto" w:fill="auto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b/>
                <w:szCs w:val="20"/>
              </w:rPr>
              <w:t xml:space="preserve">Beilagen </w:t>
            </w:r>
            <w:r w:rsidRPr="00E120A8">
              <w:rPr>
                <w:rFonts w:asciiTheme="minorHAnsi" w:hAnsiTheme="minorHAnsi" w:cstheme="minorHAnsi"/>
                <w:szCs w:val="20"/>
              </w:rPr>
              <w:t xml:space="preserve">:  </w:t>
            </w:r>
          </w:p>
        </w:tc>
        <w:tc>
          <w:tcPr>
            <w:tcW w:w="8285" w:type="dxa"/>
            <w:shd w:val="clear" w:color="auto" w:fill="auto"/>
          </w:tcPr>
          <w:p w:rsidR="004033B2" w:rsidRPr="00E120A8" w:rsidRDefault="004033B2" w:rsidP="004033B2">
            <w:pPr>
              <w:pStyle w:val="Listenabsatz"/>
              <w:numPr>
                <w:ilvl w:val="0"/>
                <w:numId w:val="18"/>
              </w:numPr>
              <w:ind w:left="227" w:hanging="227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t>Reinton</w:t>
            </w:r>
            <w:r w:rsidRPr="00E120A8">
              <w:rPr>
                <w:rFonts w:asciiTheme="minorHAnsi" w:hAnsiTheme="minorHAnsi" w:cstheme="minorHAnsi"/>
                <w:szCs w:val="20"/>
              </w:rPr>
              <w:noBreakHyphen/>
              <w:t xml:space="preserve"> und Sprachaudiogramm</w:t>
            </w:r>
          </w:p>
          <w:p w:rsidR="004033B2" w:rsidRPr="00E120A8" w:rsidRDefault="004033B2" w:rsidP="004033B2">
            <w:pPr>
              <w:pStyle w:val="Listenabsatz"/>
              <w:numPr>
                <w:ilvl w:val="0"/>
                <w:numId w:val="18"/>
              </w:numPr>
              <w:ind w:left="227" w:hanging="227"/>
              <w:rPr>
                <w:rFonts w:asciiTheme="minorHAnsi" w:hAnsiTheme="minorHAnsi" w:cstheme="minorHAnsi"/>
                <w:szCs w:val="20"/>
              </w:rPr>
            </w:pPr>
            <w:r w:rsidRPr="00E120A8">
              <w:rPr>
                <w:rFonts w:asciiTheme="minorHAnsi" w:hAnsiTheme="minorHAnsi" w:cstheme="minorHAnsi"/>
                <w:szCs w:val="20"/>
              </w:rPr>
              <w:t>weitere Dokumente für die Beurteilung</w:t>
            </w:r>
          </w:p>
        </w:tc>
        <w:tc>
          <w:tcPr>
            <w:tcW w:w="434" w:type="dxa"/>
            <w:shd w:val="clear" w:color="auto" w:fill="auto"/>
          </w:tcPr>
          <w:p w:rsidR="004033B2" w:rsidRPr="00E120A8" w:rsidRDefault="004033B2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4033B2" w:rsidRPr="00E120A8" w:rsidRDefault="004033B2" w:rsidP="002307F4">
      <w:pPr>
        <w:rPr>
          <w:rFonts w:asciiTheme="minorHAnsi" w:hAnsiTheme="minorHAnsi" w:cstheme="minorHAnsi"/>
          <w:szCs w:val="20"/>
        </w:rPr>
      </w:pPr>
    </w:p>
    <w:sectPr w:rsidR="004033B2" w:rsidRPr="00E120A8" w:rsidSect="001066B7">
      <w:footerReference w:type="default" r:id="rId8"/>
      <w:headerReference w:type="first" r:id="rId9"/>
      <w:footerReference w:type="first" r:id="rId10"/>
      <w:pgSz w:w="11906" w:h="16838" w:code="9"/>
      <w:pgMar w:top="907" w:right="851" w:bottom="73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1E1" w:rsidRDefault="005C21E1" w:rsidP="00835987">
      <w:r>
        <w:separator/>
      </w:r>
    </w:p>
  </w:endnote>
  <w:endnote w:type="continuationSeparator" w:id="0">
    <w:p w:rsidR="005C21E1" w:rsidRDefault="005C21E1" w:rsidP="008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F91E31" w:rsidRDefault="00530B2C" w:rsidP="00B75767">
    <w:pPr>
      <w:pStyle w:val="Fuzeile"/>
      <w:tabs>
        <w:tab w:val="clear" w:pos="4536"/>
        <w:tab w:val="clear" w:pos="9072"/>
        <w:tab w:val="center" w:pos="5529"/>
        <w:tab w:val="right" w:pos="9781"/>
      </w:tabs>
      <w:rPr>
        <w:rFonts w:asciiTheme="minorHAnsi" w:hAnsiTheme="minorHAnsi" w:cstheme="minorHAnsi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E76F9C" w:rsidRPr="00E76F9C">
      <w:rPr>
        <w:rFonts w:asciiTheme="minorHAnsi" w:hAnsiTheme="minorHAnsi" w:cstheme="minorHAnsi"/>
        <w:noProof/>
      </w:rPr>
      <w:t>Verordnungsformular zur Erst- und Folgeexpertise</w:t>
    </w:r>
    <w:r>
      <w:rPr>
        <w:rFonts w:asciiTheme="minorHAnsi" w:hAnsiTheme="minorHAnsi" w:cstheme="minorHAnsi"/>
        <w:noProof/>
      </w:rPr>
      <w:fldChar w:fldCharType="end"/>
    </w:r>
    <w:r w:rsidR="004033B2" w:rsidRPr="00F91E31">
      <w:rPr>
        <w:rFonts w:asciiTheme="minorHAnsi" w:hAnsiTheme="minorHAnsi" w:cstheme="minorHAnsi"/>
      </w:rPr>
      <w:tab/>
      <w:t xml:space="preserve">Seite </w:t>
    </w:r>
    <w:r w:rsidR="00F97F54" w:rsidRPr="00F91E31">
      <w:rPr>
        <w:rFonts w:asciiTheme="minorHAnsi" w:hAnsiTheme="minorHAnsi" w:cstheme="minorHAnsi"/>
      </w:rPr>
      <w:fldChar w:fldCharType="begin"/>
    </w:r>
    <w:r w:rsidR="004033B2" w:rsidRPr="00F91E31">
      <w:rPr>
        <w:rFonts w:asciiTheme="minorHAnsi" w:hAnsiTheme="minorHAnsi" w:cstheme="minorHAnsi"/>
      </w:rPr>
      <w:instrText xml:space="preserve"> PAGE   \* MERGEFORMAT </w:instrText>
    </w:r>
    <w:r w:rsidR="00F97F54" w:rsidRPr="00F91E31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2</w:t>
    </w:r>
    <w:r w:rsidR="00F97F54" w:rsidRPr="00F91E31">
      <w:rPr>
        <w:rFonts w:asciiTheme="minorHAnsi" w:hAnsiTheme="minorHAnsi" w:cstheme="minorHAnsi"/>
      </w:rPr>
      <w:fldChar w:fldCharType="end"/>
    </w:r>
    <w:r w:rsidR="004033B2" w:rsidRPr="00F91E31">
      <w:rPr>
        <w:rFonts w:asciiTheme="minorHAnsi" w:hAnsiTheme="minorHAnsi" w:cstheme="minorHAnsi"/>
      </w:rP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 w:rsidRPr="00530B2C">
      <w:rPr>
        <w:rFonts w:asciiTheme="minorHAnsi" w:hAnsiTheme="minorHAnsi" w:cstheme="minorHAnsi"/>
        <w:noProof/>
      </w:rPr>
      <w:t>3</w:t>
    </w:r>
    <w:r>
      <w:rPr>
        <w:rFonts w:asciiTheme="minorHAnsi" w:hAnsiTheme="minorHAnsi" w:cstheme="minorHAnsi"/>
        <w:noProof/>
      </w:rPr>
      <w:fldChar w:fldCharType="end"/>
    </w:r>
    <w:r w:rsidR="004033B2" w:rsidRPr="00F91E31">
      <w:rPr>
        <w:rFonts w:asciiTheme="minorHAnsi" w:hAnsiTheme="minorHAnsi" w:cstheme="minorHAnsi"/>
      </w:rPr>
      <w:tab/>
    </w:r>
    <w:r>
      <w:fldChar w:fldCharType="begin"/>
    </w:r>
    <w:r>
      <w:instrText xml:space="preserve"> DATE   \* MERGEFORMAT </w:instrText>
    </w:r>
    <w:r>
      <w:fldChar w:fldCharType="separate"/>
    </w:r>
    <w:r w:rsidRPr="00530B2C">
      <w:rPr>
        <w:rFonts w:asciiTheme="minorHAnsi" w:hAnsiTheme="minorHAnsi" w:cstheme="minorHAnsi"/>
        <w:noProof/>
      </w:rPr>
      <w:t>25.09.2015</w:t>
    </w:r>
    <w:r>
      <w:rPr>
        <w:rFonts w:asciiTheme="minorHAnsi" w:hAnsiTheme="minorHAnsi" w:cstheme="minorHAnsi"/>
        <w:noProof/>
      </w:rPr>
      <w:fldChar w:fldCharType="end"/>
    </w:r>
    <w:r w:rsidR="004033B2" w:rsidRPr="00F91E31">
      <w:rPr>
        <w:rFonts w:asciiTheme="minorHAnsi" w:hAnsiTheme="minorHAnsi" w:cstheme="minorHAnsi"/>
      </w:rPr>
      <w:t>/flx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730" w:rsidRPr="00B45ED7" w:rsidRDefault="00433730" w:rsidP="00433730">
    <w:pPr>
      <w:pStyle w:val="Fuzeile"/>
      <w:rPr>
        <w:sz w:val="16"/>
        <w:szCs w:val="16"/>
      </w:rPr>
    </w:pPr>
    <w:r w:rsidRPr="006538FD">
      <w:rPr>
        <w:sz w:val="16"/>
        <w:szCs w:val="16"/>
      </w:rPr>
      <w:t>* Erst nach Vorliegen der formlosen Kostengutsprache des Versicherers (UV/MV) beginnt der Vertragslieferant (Akustiker) mit einer vergleichenden Hörgeräteanpassung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1E1" w:rsidRDefault="005C21E1" w:rsidP="00835987">
      <w:r>
        <w:separator/>
      </w:r>
    </w:p>
  </w:footnote>
  <w:footnote w:type="continuationSeparator" w:id="0">
    <w:p w:rsidR="005C21E1" w:rsidRDefault="005C21E1" w:rsidP="0083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E120A8" w:rsidRDefault="00E120A8">
    <w:pPr>
      <w:pStyle w:val="Kopfzeile"/>
      <w:rPr>
        <w:rFonts w:cstheme="minorHAnsi"/>
        <w:b/>
        <w:sz w:val="28"/>
        <w:szCs w:val="28"/>
        <w:lang w:eastAsia="de-CH"/>
      </w:rPr>
    </w:pPr>
    <w:r w:rsidRPr="00E120A8">
      <w:rPr>
        <w:rFonts w:cstheme="minorHAnsi"/>
        <w:b/>
        <w:sz w:val="28"/>
        <w:szCs w:val="28"/>
        <w:lang w:eastAsia="de-CH"/>
      </w:rPr>
      <w:t>Anhang 5 zum ohrenärztlichen Leitfaden</w:t>
    </w:r>
  </w:p>
  <w:p w:rsidR="00E120A8" w:rsidRPr="00E120A8" w:rsidRDefault="00E120A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91FCF"/>
    <w:multiLevelType w:val="hybridMultilevel"/>
    <w:tmpl w:val="1FBA875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DF3"/>
    <w:multiLevelType w:val="hybridMultilevel"/>
    <w:tmpl w:val="C9BCD6A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21C52"/>
    <w:multiLevelType w:val="hybridMultilevel"/>
    <w:tmpl w:val="F698C24C"/>
    <w:lvl w:ilvl="0" w:tplc="206293B4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A4E"/>
    <w:multiLevelType w:val="hybridMultilevel"/>
    <w:tmpl w:val="B84E08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F6B"/>
    <w:multiLevelType w:val="hybridMultilevel"/>
    <w:tmpl w:val="3AA073B4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7" w15:restartNumberingAfterBreak="0">
    <w:nsid w:val="394D72B0"/>
    <w:multiLevelType w:val="hybridMultilevel"/>
    <w:tmpl w:val="8DCE7F1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45CC9"/>
    <w:multiLevelType w:val="hybridMultilevel"/>
    <w:tmpl w:val="B608E86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53167"/>
    <w:multiLevelType w:val="hybridMultilevel"/>
    <w:tmpl w:val="F95491E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210D6"/>
    <w:multiLevelType w:val="hybridMultilevel"/>
    <w:tmpl w:val="F48C66EA"/>
    <w:lvl w:ilvl="0" w:tplc="D794CB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354B2"/>
    <w:multiLevelType w:val="hybridMultilevel"/>
    <w:tmpl w:val="DDA455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03C7A"/>
    <w:multiLevelType w:val="hybridMultilevel"/>
    <w:tmpl w:val="BC90684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E403FB"/>
    <w:multiLevelType w:val="hybridMultilevel"/>
    <w:tmpl w:val="39C6E10C"/>
    <w:lvl w:ilvl="0" w:tplc="BB1256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0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1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BDC"/>
    <w:rsid w:val="00007A7A"/>
    <w:rsid w:val="000104A5"/>
    <w:rsid w:val="00010CB8"/>
    <w:rsid w:val="000166CB"/>
    <w:rsid w:val="000314AA"/>
    <w:rsid w:val="00050C37"/>
    <w:rsid w:val="00052C1B"/>
    <w:rsid w:val="00075BF1"/>
    <w:rsid w:val="0008685B"/>
    <w:rsid w:val="00094B5C"/>
    <w:rsid w:val="000B17CD"/>
    <w:rsid w:val="000C0422"/>
    <w:rsid w:val="000C0532"/>
    <w:rsid w:val="000C77D6"/>
    <w:rsid w:val="000D1A3F"/>
    <w:rsid w:val="000D365A"/>
    <w:rsid w:val="000E0299"/>
    <w:rsid w:val="000E3824"/>
    <w:rsid w:val="000F342F"/>
    <w:rsid w:val="00100760"/>
    <w:rsid w:val="0010076B"/>
    <w:rsid w:val="00105D27"/>
    <w:rsid w:val="001066B7"/>
    <w:rsid w:val="00106F49"/>
    <w:rsid w:val="001124BE"/>
    <w:rsid w:val="00117C1F"/>
    <w:rsid w:val="00121623"/>
    <w:rsid w:val="00124DCB"/>
    <w:rsid w:val="00130585"/>
    <w:rsid w:val="001312F2"/>
    <w:rsid w:val="00134681"/>
    <w:rsid w:val="0014072D"/>
    <w:rsid w:val="00142487"/>
    <w:rsid w:val="00144E1B"/>
    <w:rsid w:val="00161978"/>
    <w:rsid w:val="00162B93"/>
    <w:rsid w:val="00172150"/>
    <w:rsid w:val="001770BA"/>
    <w:rsid w:val="0019564E"/>
    <w:rsid w:val="001A72B8"/>
    <w:rsid w:val="001B4495"/>
    <w:rsid w:val="001C1B2F"/>
    <w:rsid w:val="001C65EC"/>
    <w:rsid w:val="001C7F4B"/>
    <w:rsid w:val="001D658D"/>
    <w:rsid w:val="001E0C3F"/>
    <w:rsid w:val="00200D64"/>
    <w:rsid w:val="00205004"/>
    <w:rsid w:val="00224E26"/>
    <w:rsid w:val="002261D8"/>
    <w:rsid w:val="002307F4"/>
    <w:rsid w:val="002312E5"/>
    <w:rsid w:val="00231AD8"/>
    <w:rsid w:val="00233F9F"/>
    <w:rsid w:val="00234CD6"/>
    <w:rsid w:val="002520F6"/>
    <w:rsid w:val="0027128D"/>
    <w:rsid w:val="00272A8F"/>
    <w:rsid w:val="00282CEC"/>
    <w:rsid w:val="00291633"/>
    <w:rsid w:val="00296EBC"/>
    <w:rsid w:val="002978BA"/>
    <w:rsid w:val="002A0B2E"/>
    <w:rsid w:val="002A1E55"/>
    <w:rsid w:val="002A5CB4"/>
    <w:rsid w:val="002E7D30"/>
    <w:rsid w:val="00301533"/>
    <w:rsid w:val="00301627"/>
    <w:rsid w:val="00301CCA"/>
    <w:rsid w:val="00316D3F"/>
    <w:rsid w:val="0032245D"/>
    <w:rsid w:val="0032392D"/>
    <w:rsid w:val="00342144"/>
    <w:rsid w:val="00347148"/>
    <w:rsid w:val="0036098C"/>
    <w:rsid w:val="003635B8"/>
    <w:rsid w:val="0037437D"/>
    <w:rsid w:val="00377899"/>
    <w:rsid w:val="0038191F"/>
    <w:rsid w:val="0038507E"/>
    <w:rsid w:val="00391EC2"/>
    <w:rsid w:val="003A3AAB"/>
    <w:rsid w:val="003A7EF5"/>
    <w:rsid w:val="003B36D6"/>
    <w:rsid w:val="003B40E6"/>
    <w:rsid w:val="003C7E18"/>
    <w:rsid w:val="003E16F8"/>
    <w:rsid w:val="003E39BA"/>
    <w:rsid w:val="003E5BB1"/>
    <w:rsid w:val="004033B2"/>
    <w:rsid w:val="00410AC6"/>
    <w:rsid w:val="00416D44"/>
    <w:rsid w:val="0042013D"/>
    <w:rsid w:val="00422AC1"/>
    <w:rsid w:val="0042486F"/>
    <w:rsid w:val="0043004E"/>
    <w:rsid w:val="00433730"/>
    <w:rsid w:val="00444D16"/>
    <w:rsid w:val="004453B8"/>
    <w:rsid w:val="0045606A"/>
    <w:rsid w:val="004728FF"/>
    <w:rsid w:val="00496D63"/>
    <w:rsid w:val="004C38FF"/>
    <w:rsid w:val="004D3BB9"/>
    <w:rsid w:val="004F2BDD"/>
    <w:rsid w:val="00501593"/>
    <w:rsid w:val="00513722"/>
    <w:rsid w:val="00520B1C"/>
    <w:rsid w:val="00521C4C"/>
    <w:rsid w:val="00530B2C"/>
    <w:rsid w:val="00540FF5"/>
    <w:rsid w:val="0054245E"/>
    <w:rsid w:val="00550ABE"/>
    <w:rsid w:val="00554573"/>
    <w:rsid w:val="00557702"/>
    <w:rsid w:val="00557AD9"/>
    <w:rsid w:val="00565853"/>
    <w:rsid w:val="00592133"/>
    <w:rsid w:val="00596181"/>
    <w:rsid w:val="005A3955"/>
    <w:rsid w:val="005A40FE"/>
    <w:rsid w:val="005B64C1"/>
    <w:rsid w:val="005C21E1"/>
    <w:rsid w:val="005E26A8"/>
    <w:rsid w:val="005F0DF9"/>
    <w:rsid w:val="005F6273"/>
    <w:rsid w:val="00604130"/>
    <w:rsid w:val="0060599C"/>
    <w:rsid w:val="00614E99"/>
    <w:rsid w:val="006163FE"/>
    <w:rsid w:val="00626716"/>
    <w:rsid w:val="00627B0E"/>
    <w:rsid w:val="00633A73"/>
    <w:rsid w:val="00637FDD"/>
    <w:rsid w:val="00640526"/>
    <w:rsid w:val="00640DDF"/>
    <w:rsid w:val="006538FD"/>
    <w:rsid w:val="00653CB1"/>
    <w:rsid w:val="00663A71"/>
    <w:rsid w:val="006765D4"/>
    <w:rsid w:val="00682CE4"/>
    <w:rsid w:val="0069088B"/>
    <w:rsid w:val="00691C35"/>
    <w:rsid w:val="00696C01"/>
    <w:rsid w:val="006A738C"/>
    <w:rsid w:val="006B22CF"/>
    <w:rsid w:val="006D257D"/>
    <w:rsid w:val="006E14F3"/>
    <w:rsid w:val="006E5F1D"/>
    <w:rsid w:val="006F1307"/>
    <w:rsid w:val="006F1672"/>
    <w:rsid w:val="0070070F"/>
    <w:rsid w:val="007037B3"/>
    <w:rsid w:val="007128D6"/>
    <w:rsid w:val="00717A19"/>
    <w:rsid w:val="00725463"/>
    <w:rsid w:val="00725CBE"/>
    <w:rsid w:val="00727D10"/>
    <w:rsid w:val="00730F23"/>
    <w:rsid w:val="00733CFF"/>
    <w:rsid w:val="00735011"/>
    <w:rsid w:val="00735E95"/>
    <w:rsid w:val="0074411F"/>
    <w:rsid w:val="007454E8"/>
    <w:rsid w:val="00754AAF"/>
    <w:rsid w:val="00765B12"/>
    <w:rsid w:val="00771BDC"/>
    <w:rsid w:val="0077257E"/>
    <w:rsid w:val="007867E6"/>
    <w:rsid w:val="00790142"/>
    <w:rsid w:val="00790693"/>
    <w:rsid w:val="00793F27"/>
    <w:rsid w:val="007D4C01"/>
    <w:rsid w:val="007E04C2"/>
    <w:rsid w:val="007E39DA"/>
    <w:rsid w:val="007E503F"/>
    <w:rsid w:val="00801C77"/>
    <w:rsid w:val="00804758"/>
    <w:rsid w:val="00805340"/>
    <w:rsid w:val="008059CE"/>
    <w:rsid w:val="008211D2"/>
    <w:rsid w:val="00823769"/>
    <w:rsid w:val="00823AAC"/>
    <w:rsid w:val="008272D9"/>
    <w:rsid w:val="008312B1"/>
    <w:rsid w:val="00833E0B"/>
    <w:rsid w:val="00835987"/>
    <w:rsid w:val="00835A47"/>
    <w:rsid w:val="00840B4C"/>
    <w:rsid w:val="00841FA5"/>
    <w:rsid w:val="00847005"/>
    <w:rsid w:val="008643C6"/>
    <w:rsid w:val="00874910"/>
    <w:rsid w:val="008808CB"/>
    <w:rsid w:val="008914F4"/>
    <w:rsid w:val="008924E2"/>
    <w:rsid w:val="0089415D"/>
    <w:rsid w:val="008A5A1F"/>
    <w:rsid w:val="008B2638"/>
    <w:rsid w:val="008B2B2D"/>
    <w:rsid w:val="008C537A"/>
    <w:rsid w:val="008D563A"/>
    <w:rsid w:val="008E6692"/>
    <w:rsid w:val="00902057"/>
    <w:rsid w:val="00903C05"/>
    <w:rsid w:val="009161E0"/>
    <w:rsid w:val="00922941"/>
    <w:rsid w:val="00924618"/>
    <w:rsid w:val="00925C07"/>
    <w:rsid w:val="009311FD"/>
    <w:rsid w:val="00934C74"/>
    <w:rsid w:val="009410A5"/>
    <w:rsid w:val="009416E9"/>
    <w:rsid w:val="00964208"/>
    <w:rsid w:val="009779AA"/>
    <w:rsid w:val="009845D6"/>
    <w:rsid w:val="00984809"/>
    <w:rsid w:val="00995101"/>
    <w:rsid w:val="009A3AFF"/>
    <w:rsid w:val="009A6C74"/>
    <w:rsid w:val="009A76D3"/>
    <w:rsid w:val="009B5518"/>
    <w:rsid w:val="009C0F73"/>
    <w:rsid w:val="009C3BB1"/>
    <w:rsid w:val="009C4956"/>
    <w:rsid w:val="009C7C5A"/>
    <w:rsid w:val="009D0EB4"/>
    <w:rsid w:val="009D1A43"/>
    <w:rsid w:val="009D1CA7"/>
    <w:rsid w:val="009D7BCD"/>
    <w:rsid w:val="009E464E"/>
    <w:rsid w:val="009F0984"/>
    <w:rsid w:val="009F3406"/>
    <w:rsid w:val="00A110BA"/>
    <w:rsid w:val="00A122F8"/>
    <w:rsid w:val="00A177C5"/>
    <w:rsid w:val="00A20B81"/>
    <w:rsid w:val="00A25A54"/>
    <w:rsid w:val="00A270D0"/>
    <w:rsid w:val="00A30787"/>
    <w:rsid w:val="00A507C3"/>
    <w:rsid w:val="00A5191B"/>
    <w:rsid w:val="00A6372B"/>
    <w:rsid w:val="00A7386A"/>
    <w:rsid w:val="00A7508B"/>
    <w:rsid w:val="00A81659"/>
    <w:rsid w:val="00A8395C"/>
    <w:rsid w:val="00A86030"/>
    <w:rsid w:val="00A87FE6"/>
    <w:rsid w:val="00A919F5"/>
    <w:rsid w:val="00AA1584"/>
    <w:rsid w:val="00AA6718"/>
    <w:rsid w:val="00AB1FB4"/>
    <w:rsid w:val="00AB499E"/>
    <w:rsid w:val="00AC502E"/>
    <w:rsid w:val="00AC5F03"/>
    <w:rsid w:val="00AE5CCD"/>
    <w:rsid w:val="00B164CB"/>
    <w:rsid w:val="00B271A6"/>
    <w:rsid w:val="00B27B43"/>
    <w:rsid w:val="00B353E5"/>
    <w:rsid w:val="00B45B12"/>
    <w:rsid w:val="00B45ED7"/>
    <w:rsid w:val="00B52B48"/>
    <w:rsid w:val="00B52D30"/>
    <w:rsid w:val="00B652A8"/>
    <w:rsid w:val="00B6561A"/>
    <w:rsid w:val="00B72477"/>
    <w:rsid w:val="00B75297"/>
    <w:rsid w:val="00B753B5"/>
    <w:rsid w:val="00B75767"/>
    <w:rsid w:val="00BB74F0"/>
    <w:rsid w:val="00BC0DEE"/>
    <w:rsid w:val="00BD1055"/>
    <w:rsid w:val="00BE02F6"/>
    <w:rsid w:val="00BE11DE"/>
    <w:rsid w:val="00BF4D07"/>
    <w:rsid w:val="00C026EA"/>
    <w:rsid w:val="00C30A5E"/>
    <w:rsid w:val="00C448BE"/>
    <w:rsid w:val="00C63489"/>
    <w:rsid w:val="00C639EE"/>
    <w:rsid w:val="00C64A30"/>
    <w:rsid w:val="00C722EE"/>
    <w:rsid w:val="00C74754"/>
    <w:rsid w:val="00C85BE3"/>
    <w:rsid w:val="00C93CD1"/>
    <w:rsid w:val="00CA6842"/>
    <w:rsid w:val="00CA767B"/>
    <w:rsid w:val="00CC4DE8"/>
    <w:rsid w:val="00CD7424"/>
    <w:rsid w:val="00CF69D8"/>
    <w:rsid w:val="00D10CFB"/>
    <w:rsid w:val="00D4746C"/>
    <w:rsid w:val="00D60D0D"/>
    <w:rsid w:val="00D72541"/>
    <w:rsid w:val="00D82F6C"/>
    <w:rsid w:val="00DA0E98"/>
    <w:rsid w:val="00DA4F75"/>
    <w:rsid w:val="00DA6497"/>
    <w:rsid w:val="00DB1B7E"/>
    <w:rsid w:val="00DB228D"/>
    <w:rsid w:val="00DC03AE"/>
    <w:rsid w:val="00DD0412"/>
    <w:rsid w:val="00DD167B"/>
    <w:rsid w:val="00DE5482"/>
    <w:rsid w:val="00DE556C"/>
    <w:rsid w:val="00E017F6"/>
    <w:rsid w:val="00E022CB"/>
    <w:rsid w:val="00E120A8"/>
    <w:rsid w:val="00E14557"/>
    <w:rsid w:val="00E279DF"/>
    <w:rsid w:val="00E548CE"/>
    <w:rsid w:val="00E63A43"/>
    <w:rsid w:val="00E72B12"/>
    <w:rsid w:val="00E76F9C"/>
    <w:rsid w:val="00E87122"/>
    <w:rsid w:val="00EA0B9F"/>
    <w:rsid w:val="00EC1BBF"/>
    <w:rsid w:val="00EF21CD"/>
    <w:rsid w:val="00EF28FE"/>
    <w:rsid w:val="00EF64F2"/>
    <w:rsid w:val="00F00615"/>
    <w:rsid w:val="00F1662A"/>
    <w:rsid w:val="00F17203"/>
    <w:rsid w:val="00F36107"/>
    <w:rsid w:val="00F36CC2"/>
    <w:rsid w:val="00F542F7"/>
    <w:rsid w:val="00F63091"/>
    <w:rsid w:val="00F7543F"/>
    <w:rsid w:val="00F82230"/>
    <w:rsid w:val="00F836F1"/>
    <w:rsid w:val="00F91E31"/>
    <w:rsid w:val="00F97F54"/>
    <w:rsid w:val="00FA39F2"/>
    <w:rsid w:val="00FA74D8"/>
    <w:rsid w:val="00FB2604"/>
    <w:rsid w:val="00FB3780"/>
    <w:rsid w:val="00FB6462"/>
    <w:rsid w:val="00FC2703"/>
    <w:rsid w:val="00FC36A3"/>
    <w:rsid w:val="00FC4DDD"/>
    <w:rsid w:val="00FD1085"/>
    <w:rsid w:val="00FD21B1"/>
    <w:rsid w:val="00FD42F0"/>
    <w:rsid w:val="00FE30AB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72A276-2BA1-46BF-B6E9-D12E1FF5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52D30"/>
    <w:pPr>
      <w:keepNext/>
      <w:keepLines/>
      <w:spacing w:before="240" w:after="60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52D30"/>
    <w:pPr>
      <w:keepNext/>
      <w:keepLines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52D30"/>
    <w:pPr>
      <w:keepNext/>
      <w:keepLines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rsid w:val="00B52D30"/>
    <w:pPr>
      <w:numPr>
        <w:ilvl w:val="3"/>
      </w:numPr>
    </w:pPr>
  </w:style>
  <w:style w:type="table" w:styleId="Tabellenraster">
    <w:name w:val="Table Grid"/>
    <w:basedOn w:val="NormaleTabelle"/>
    <w:rsid w:val="00282CEC"/>
    <w:rPr>
      <w:rFonts w:ascii="Verdana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="Times New Roman"/>
      <w:lang w:eastAsia="de-DE"/>
    </w:rPr>
  </w:style>
  <w:style w:type="paragraph" w:styleId="Listenabsatz">
    <w:name w:val="List Paragraph"/>
    <w:basedOn w:val="Standard"/>
    <w:qFormat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52D30"/>
    <w:rPr>
      <w:rFonts w:ascii="Arial" w:eastAsia="Times New Roman" w:hAnsi="Arial" w:cs="Times New Roman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52D30"/>
    <w:rPr>
      <w:rFonts w:ascii="Arial" w:eastAsia="Times New Roman" w:hAnsi="Arial" w:cs="Times New Roman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B52D30"/>
    <w:rPr>
      <w:rFonts w:ascii="Arial" w:eastAsia="Times New Roman" w:hAnsi="Arial" w:cs="Times New Roman"/>
      <w:b/>
      <w:bCs/>
      <w:sz w:val="26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1619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197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rsid w:val="00F91E3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E120A8"/>
    <w:rPr>
      <w:color w:val="800080" w:themeColor="followedHyperlink"/>
      <w:u w:val="single"/>
    </w:rPr>
  </w:style>
  <w:style w:type="paragraph" w:styleId="berarbeitung">
    <w:name w:val="Revision"/>
    <w:hidden/>
    <w:semiHidden/>
    <w:rsid w:val="006538FD"/>
    <w:rPr>
      <w:rFonts w:ascii="Verdana" w:hAnsi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9131-00D5-4664-BD38-13FF2115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D9B8B878</Template>
  <TotalTime>0</TotalTime>
  <Pages>3</Pages>
  <Words>752</Words>
  <Characters>4742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Luigi Frisullo</dc:creator>
  <cp:lastModifiedBy>Odermatt-Ettlin Rita (ORI)</cp:lastModifiedBy>
  <cp:revision>2</cp:revision>
  <cp:lastPrinted>2014-12-19T09:51:00Z</cp:lastPrinted>
  <dcterms:created xsi:type="dcterms:W3CDTF">2015-09-25T13:43:00Z</dcterms:created>
  <dcterms:modified xsi:type="dcterms:W3CDTF">2015-09-25T13:43:00Z</dcterms:modified>
</cp:coreProperties>
</file>